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CD5EA" w14:textId="65F1B03A" w:rsidR="00F11E7F" w:rsidRDefault="00F11E7F" w:rsidP="17042E41"/>
    <w:p w14:paraId="4F3E4B5E" w14:textId="2BFB76CC" w:rsidR="00F53F57" w:rsidRPr="00B3641A" w:rsidRDefault="00F53F57" w:rsidP="00F53F57">
      <w:pPr>
        <w:jc w:val="center"/>
        <w:rPr>
          <w:rFonts w:ascii="Arial" w:hAnsi="Arial" w:cs="Arial"/>
          <w:sz w:val="44"/>
          <w:szCs w:val="44"/>
        </w:rPr>
      </w:pPr>
      <w:r w:rsidRPr="17042E41">
        <w:rPr>
          <w:rFonts w:ascii="Arial" w:hAnsi="Arial" w:cs="Arial"/>
          <w:sz w:val="44"/>
          <w:szCs w:val="44"/>
        </w:rPr>
        <w:t xml:space="preserve">The </w:t>
      </w:r>
      <w:r w:rsidR="7394A453" w:rsidRPr="17042E41">
        <w:rPr>
          <w:rFonts w:ascii="Arial" w:hAnsi="Arial" w:cs="Arial"/>
          <w:sz w:val="44"/>
          <w:szCs w:val="44"/>
        </w:rPr>
        <w:t>O2</w:t>
      </w:r>
      <w:r w:rsidRPr="17042E41">
        <w:rPr>
          <w:rFonts w:ascii="Arial" w:hAnsi="Arial" w:cs="Arial"/>
          <w:sz w:val="44"/>
          <w:szCs w:val="44"/>
        </w:rPr>
        <w:t xml:space="preserve"> Belfast</w:t>
      </w:r>
      <w:r w:rsidR="386E9507" w:rsidRPr="17042E41">
        <w:rPr>
          <w:rFonts w:ascii="Arial" w:hAnsi="Arial" w:cs="Arial"/>
          <w:sz w:val="44"/>
          <w:szCs w:val="44"/>
        </w:rPr>
        <w:t xml:space="preserve"> (arena)</w:t>
      </w:r>
    </w:p>
    <w:p w14:paraId="23DE477E" w14:textId="77777777" w:rsidR="00F53F57" w:rsidRPr="00B3641A" w:rsidRDefault="00F53F57" w:rsidP="00F53F57">
      <w:pPr>
        <w:jc w:val="center"/>
        <w:rPr>
          <w:rFonts w:ascii="Arial" w:hAnsi="Arial" w:cs="Arial"/>
          <w:sz w:val="44"/>
          <w:szCs w:val="44"/>
        </w:rPr>
      </w:pPr>
      <w:r w:rsidRPr="00B3641A">
        <w:rPr>
          <w:rFonts w:ascii="Arial" w:hAnsi="Arial" w:cs="Arial"/>
          <w:sz w:val="44"/>
          <w:szCs w:val="44"/>
        </w:rPr>
        <w:t>Venue Access Information</w:t>
      </w:r>
    </w:p>
    <w:p w14:paraId="2169674B" w14:textId="77777777" w:rsidR="00F53F57" w:rsidRPr="00B3641A" w:rsidRDefault="00F53F57" w:rsidP="00F53F57">
      <w:pPr>
        <w:rPr>
          <w:rFonts w:ascii="Arial" w:hAnsi="Arial" w:cs="Arial"/>
        </w:rPr>
      </w:pPr>
    </w:p>
    <w:p w14:paraId="63AC7CC3" w14:textId="6415A3E0" w:rsidR="00F53F57" w:rsidRPr="00B3641A" w:rsidRDefault="00F53F57" w:rsidP="17042E41">
      <w:pPr>
        <w:pStyle w:val="NormalWeb"/>
        <w:shd w:val="clear" w:color="auto" w:fill="FFFFFF" w:themeFill="background1"/>
        <w:spacing w:before="0" w:beforeAutospacing="0" w:after="0" w:afterAutospacing="0" w:line="312" w:lineRule="atLeast"/>
        <w:textAlignment w:val="baseline"/>
        <w:rPr>
          <w:rFonts w:ascii="Arial" w:hAnsi="Arial" w:cs="Arial"/>
        </w:rPr>
      </w:pPr>
      <w:r w:rsidRPr="17042E41">
        <w:rPr>
          <w:rFonts w:ascii="Arial" w:hAnsi="Arial" w:cs="Arial"/>
        </w:rPr>
        <w:t xml:space="preserve">Welcome to the venue access information for The </w:t>
      </w:r>
      <w:r w:rsidR="102F4282" w:rsidRPr="17042E41">
        <w:rPr>
          <w:rFonts w:ascii="Arial" w:hAnsi="Arial" w:cs="Arial"/>
        </w:rPr>
        <w:t>O2</w:t>
      </w:r>
      <w:r w:rsidRPr="17042E41">
        <w:rPr>
          <w:rFonts w:ascii="Arial" w:hAnsi="Arial" w:cs="Arial"/>
        </w:rPr>
        <w:t xml:space="preserve"> Belfast.  The </w:t>
      </w:r>
      <w:r w:rsidR="75A26FA9" w:rsidRPr="17042E41">
        <w:rPr>
          <w:rFonts w:ascii="Arial" w:hAnsi="Arial" w:cs="Arial"/>
        </w:rPr>
        <w:t>O2</w:t>
      </w:r>
      <w:r w:rsidRPr="17042E41">
        <w:rPr>
          <w:rFonts w:ascii="Arial" w:hAnsi="Arial" w:cs="Arial"/>
        </w:rPr>
        <w:t xml:space="preserve"> Belfast is an inclusive venue and is committed to ensuring that services are accessible to all visitors. The </w:t>
      </w:r>
      <w:r w:rsidR="3BADE30F" w:rsidRPr="17042E41">
        <w:rPr>
          <w:rFonts w:ascii="Arial" w:hAnsi="Arial" w:cs="Arial"/>
        </w:rPr>
        <w:t>a</w:t>
      </w:r>
      <w:r w:rsidRPr="17042E41">
        <w:rPr>
          <w:rFonts w:ascii="Arial" w:hAnsi="Arial" w:cs="Arial"/>
        </w:rPr>
        <w:t>rena is delighted to be signed up to the Attitude is Everything Charter of Best Practice. Please contact us if you have any comments that would help us improve our service.</w:t>
      </w:r>
    </w:p>
    <w:p w14:paraId="6B3B40D8" w14:textId="77777777" w:rsidR="00F53F57" w:rsidRPr="00B3641A" w:rsidRDefault="00F53F57" w:rsidP="00F53F57">
      <w:pPr>
        <w:pStyle w:val="NormalWeb"/>
        <w:shd w:val="clear" w:color="auto" w:fill="FFFFFF"/>
        <w:spacing w:before="0" w:beforeAutospacing="0" w:after="0" w:afterAutospacing="0" w:line="312" w:lineRule="atLeast"/>
        <w:ind w:left="720"/>
        <w:textAlignment w:val="baseline"/>
        <w:rPr>
          <w:rFonts w:ascii="Arial" w:hAnsi="Arial" w:cs="Arial"/>
        </w:rPr>
      </w:pPr>
    </w:p>
    <w:p w14:paraId="5B338FE9" w14:textId="479343F3" w:rsidR="00F53F57" w:rsidRPr="00B3641A" w:rsidRDefault="00F53F57" w:rsidP="17042E41">
      <w:pPr>
        <w:pStyle w:val="NormalWeb"/>
        <w:shd w:val="clear" w:color="auto" w:fill="FFFFFF" w:themeFill="background1"/>
        <w:spacing w:before="0" w:beforeAutospacing="0" w:after="0" w:afterAutospacing="0" w:line="312" w:lineRule="atLeast"/>
        <w:ind w:left="720"/>
        <w:textAlignment w:val="baseline"/>
        <w:rPr>
          <w:rFonts w:ascii="Arial" w:hAnsi="Arial" w:cs="Arial"/>
        </w:rPr>
      </w:pPr>
      <w:r w:rsidRPr="17042E41">
        <w:rPr>
          <w:rFonts w:ascii="Arial" w:hAnsi="Arial" w:cs="Arial"/>
        </w:rPr>
        <w:t xml:space="preserve">The </w:t>
      </w:r>
      <w:r w:rsidR="18CD82C0" w:rsidRPr="17042E41">
        <w:rPr>
          <w:rFonts w:ascii="Arial" w:hAnsi="Arial" w:cs="Arial"/>
        </w:rPr>
        <w:t xml:space="preserve">O2 </w:t>
      </w:r>
      <w:r w:rsidRPr="17042E41">
        <w:rPr>
          <w:rFonts w:ascii="Arial" w:hAnsi="Arial" w:cs="Arial"/>
        </w:rPr>
        <w:t xml:space="preserve">Belfast </w:t>
      </w:r>
      <w:r w:rsidR="410B6D08" w:rsidRPr="17042E41">
        <w:rPr>
          <w:rFonts w:ascii="Arial" w:hAnsi="Arial" w:cs="Arial"/>
        </w:rPr>
        <w:t xml:space="preserve">(arena) </w:t>
      </w:r>
      <w:r w:rsidRPr="17042E41">
        <w:rPr>
          <w:rFonts w:ascii="Arial" w:hAnsi="Arial" w:cs="Arial"/>
        </w:rPr>
        <w:t>offers:</w:t>
      </w:r>
    </w:p>
    <w:p w14:paraId="6424B7C8"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 xml:space="preserve">Disabled parking spaces </w:t>
      </w:r>
    </w:p>
    <w:p w14:paraId="6FAB6133"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Accessible toilets</w:t>
      </w:r>
    </w:p>
    <w:p w14:paraId="1CBCD0CC"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Changing Places toilet</w:t>
      </w:r>
    </w:p>
    <w:p w14:paraId="12A2F1E9"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Accessible lifts</w:t>
      </w:r>
    </w:p>
    <w:p w14:paraId="10273C48"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Wheelchair spaces</w:t>
      </w:r>
    </w:p>
    <w:p w14:paraId="4C405851" w14:textId="4329D078" w:rsidR="00F53F57" w:rsidRPr="00B3641A" w:rsidRDefault="7B45EE4C" w:rsidP="17042E41">
      <w:pPr>
        <w:pStyle w:val="NormalWeb"/>
        <w:numPr>
          <w:ilvl w:val="0"/>
          <w:numId w:val="3"/>
        </w:numPr>
        <w:shd w:val="clear" w:color="auto" w:fill="FFFFFF" w:themeFill="background1"/>
        <w:spacing w:before="0" w:beforeAutospacing="0" w:after="0" w:afterAutospacing="0" w:line="312" w:lineRule="atLeast"/>
        <w:textAlignment w:val="baseline"/>
        <w:rPr>
          <w:rFonts w:ascii="Arial" w:hAnsi="Arial" w:cs="Arial"/>
        </w:rPr>
      </w:pPr>
      <w:r w:rsidRPr="17042E41">
        <w:rPr>
          <w:rFonts w:ascii="Arial" w:hAnsi="Arial" w:cs="Arial"/>
        </w:rPr>
        <w:t>*</w:t>
      </w:r>
      <w:r w:rsidR="00F53F57" w:rsidRPr="17042E41">
        <w:rPr>
          <w:rFonts w:ascii="Arial" w:hAnsi="Arial" w:cs="Arial"/>
        </w:rPr>
        <w:t>Box Office, Concierge Desk and catering units with low level counters</w:t>
      </w:r>
    </w:p>
    <w:p w14:paraId="5B89042D" w14:textId="24F632D2" w:rsidR="00F53F57" w:rsidRPr="00B3641A" w:rsidRDefault="1A479946" w:rsidP="17042E41">
      <w:pPr>
        <w:pStyle w:val="NormalWeb"/>
        <w:numPr>
          <w:ilvl w:val="0"/>
          <w:numId w:val="3"/>
        </w:numPr>
        <w:shd w:val="clear" w:color="auto" w:fill="FFFFFF" w:themeFill="background1"/>
        <w:spacing w:before="0" w:beforeAutospacing="0" w:after="0" w:afterAutospacing="0" w:line="312" w:lineRule="atLeast"/>
        <w:textAlignment w:val="baseline"/>
        <w:rPr>
          <w:rFonts w:ascii="Arial" w:hAnsi="Arial" w:cs="Arial"/>
        </w:rPr>
      </w:pPr>
      <w:r w:rsidRPr="17042E41">
        <w:rPr>
          <w:rFonts w:ascii="Arial" w:hAnsi="Arial" w:cs="Arial"/>
        </w:rPr>
        <w:t>*</w:t>
      </w:r>
      <w:r w:rsidR="00F53F57" w:rsidRPr="17042E41">
        <w:rPr>
          <w:rFonts w:ascii="Arial" w:hAnsi="Arial" w:cs="Arial"/>
        </w:rPr>
        <w:t>Box Office with induction loop (event nights only)</w:t>
      </w:r>
    </w:p>
    <w:p w14:paraId="327209A4"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Accessible viewing platforms</w:t>
      </w:r>
    </w:p>
    <w:p w14:paraId="5BE8A381" w14:textId="3E2D0D5C" w:rsidR="00F53F57" w:rsidRPr="00B3641A" w:rsidRDefault="00F53F57" w:rsidP="17042E41">
      <w:pPr>
        <w:pStyle w:val="NormalWeb"/>
        <w:numPr>
          <w:ilvl w:val="0"/>
          <w:numId w:val="3"/>
        </w:numPr>
        <w:shd w:val="clear" w:color="auto" w:fill="FFFFFF" w:themeFill="background1"/>
        <w:spacing w:before="0" w:beforeAutospacing="0" w:after="0" w:afterAutospacing="0" w:line="312" w:lineRule="atLeast"/>
        <w:textAlignment w:val="baseline"/>
        <w:rPr>
          <w:rFonts w:ascii="Arial" w:hAnsi="Arial" w:cs="Arial"/>
        </w:rPr>
      </w:pPr>
      <w:r w:rsidRPr="17042E41">
        <w:rPr>
          <w:rFonts w:ascii="Arial" w:hAnsi="Arial" w:cs="Arial"/>
        </w:rPr>
        <w:t xml:space="preserve">FM hearing loop system within the </w:t>
      </w:r>
      <w:r w:rsidR="34BA8B69" w:rsidRPr="17042E41">
        <w:rPr>
          <w:rFonts w:ascii="Arial" w:hAnsi="Arial" w:cs="Arial"/>
        </w:rPr>
        <w:t>a</w:t>
      </w:r>
      <w:r w:rsidRPr="17042E41">
        <w:rPr>
          <w:rFonts w:ascii="Arial" w:hAnsi="Arial" w:cs="Arial"/>
        </w:rPr>
        <w:t>rena bowl</w:t>
      </w:r>
    </w:p>
    <w:p w14:paraId="06D57E48"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Storage of walker or other equipment</w:t>
      </w:r>
    </w:p>
    <w:p w14:paraId="475A51A5"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Assistance dogs welcomed</w:t>
      </w:r>
    </w:p>
    <w:p w14:paraId="6EFAF756"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00B3641A">
        <w:rPr>
          <w:rFonts w:ascii="Arial" w:hAnsi="Arial" w:cs="Arial"/>
        </w:rPr>
        <w:t>Sensory bags with ear defenders, fidget toy, lap pad, visual cue card and wobble cushion</w:t>
      </w:r>
    </w:p>
    <w:p w14:paraId="2CEF9AA0" w14:textId="77777777" w:rsidR="00F53F57" w:rsidRPr="00B3641A" w:rsidRDefault="00F53F57" w:rsidP="00F53F57">
      <w:pPr>
        <w:pStyle w:val="NormalWeb"/>
        <w:numPr>
          <w:ilvl w:val="0"/>
          <w:numId w:val="3"/>
        </w:numPr>
        <w:shd w:val="clear" w:color="auto" w:fill="FFFFFF"/>
        <w:spacing w:before="0" w:beforeAutospacing="0" w:after="0" w:afterAutospacing="0" w:line="312" w:lineRule="atLeast"/>
        <w:textAlignment w:val="baseline"/>
        <w:rPr>
          <w:rFonts w:ascii="Arial" w:hAnsi="Arial" w:cs="Arial"/>
        </w:rPr>
      </w:pPr>
      <w:r w:rsidRPr="17042E41">
        <w:rPr>
          <w:rFonts w:ascii="Arial" w:hAnsi="Arial" w:cs="Arial"/>
        </w:rPr>
        <w:t>Essential Companion at reduced or no additional cost (subject to availability)</w:t>
      </w:r>
    </w:p>
    <w:p w14:paraId="596CD253" w14:textId="695FAA51" w:rsidR="17042E41" w:rsidRDefault="17042E41" w:rsidP="17042E41">
      <w:pPr>
        <w:pStyle w:val="NormalWeb"/>
        <w:shd w:val="clear" w:color="auto" w:fill="FFFFFF" w:themeFill="background1"/>
        <w:spacing w:before="0" w:beforeAutospacing="0" w:after="0" w:afterAutospacing="0" w:line="312" w:lineRule="atLeast"/>
        <w:rPr>
          <w:rFonts w:ascii="Arial" w:hAnsi="Arial" w:cs="Arial"/>
        </w:rPr>
      </w:pPr>
    </w:p>
    <w:p w14:paraId="4718DB0B" w14:textId="66292A4E" w:rsidR="763AA8FA" w:rsidRDefault="763AA8FA" w:rsidP="17042E41">
      <w:pPr>
        <w:pStyle w:val="NormalWeb"/>
        <w:shd w:val="clear" w:color="auto" w:fill="FFFFFF" w:themeFill="background1"/>
        <w:spacing w:before="0" w:beforeAutospacing="0" w:after="0" w:afterAutospacing="0" w:line="312" w:lineRule="atLeast"/>
        <w:rPr>
          <w:rFonts w:ascii="Arial" w:hAnsi="Arial" w:cs="Arial"/>
        </w:rPr>
      </w:pPr>
      <w:r w:rsidRPr="17042E41">
        <w:rPr>
          <w:rFonts w:ascii="Arial" w:hAnsi="Arial" w:cs="Arial"/>
        </w:rPr>
        <w:t>*Box Office opens 1 hour before door opening time on event days only.</w:t>
      </w:r>
    </w:p>
    <w:p w14:paraId="656A7485" w14:textId="02F98C2E" w:rsidR="17042E41" w:rsidRDefault="17042E41" w:rsidP="17042E41">
      <w:pPr>
        <w:pStyle w:val="Heading1"/>
        <w:rPr>
          <w:rFonts w:ascii="Arial" w:hAnsi="Arial" w:cs="Arial"/>
          <w:b/>
          <w:bCs/>
          <w:sz w:val="28"/>
          <w:szCs w:val="28"/>
        </w:rPr>
      </w:pPr>
    </w:p>
    <w:p w14:paraId="7F0BB3AE" w14:textId="198D2DBC" w:rsidR="00F53F57" w:rsidRPr="00B3641A" w:rsidRDefault="00F53F57" w:rsidP="00F53F57">
      <w:pPr>
        <w:pStyle w:val="Heading1"/>
        <w:rPr>
          <w:rFonts w:ascii="Arial" w:hAnsi="Arial" w:cs="Arial"/>
          <w:b/>
          <w:bCs/>
          <w:sz w:val="28"/>
          <w:szCs w:val="28"/>
        </w:rPr>
      </w:pPr>
      <w:bookmarkStart w:id="0" w:name="_Toc12283599"/>
      <w:r w:rsidRPr="17042E41">
        <w:rPr>
          <w:rFonts w:ascii="Arial" w:hAnsi="Arial" w:cs="Arial"/>
          <w:b/>
          <w:bCs/>
          <w:sz w:val="28"/>
          <w:szCs w:val="28"/>
        </w:rPr>
        <w:t>Purchasing Tickets</w:t>
      </w:r>
      <w:bookmarkEnd w:id="0"/>
    </w:p>
    <w:p w14:paraId="7EF905F4" w14:textId="77777777" w:rsidR="00F53F57" w:rsidRPr="00B3641A" w:rsidRDefault="00F53F57" w:rsidP="00F53F57">
      <w:pPr>
        <w:rPr>
          <w:rFonts w:ascii="Arial" w:hAnsi="Arial" w:cs="Arial"/>
          <w:sz w:val="22"/>
          <w:szCs w:val="22"/>
        </w:rPr>
      </w:pPr>
    </w:p>
    <w:p w14:paraId="326669A3" w14:textId="3A72BE3B" w:rsidR="00F53F57" w:rsidRDefault="00F53F57" w:rsidP="00F53F57">
      <w:pPr>
        <w:rPr>
          <w:rFonts w:ascii="Arial" w:hAnsi="Arial" w:cs="Arial"/>
        </w:rPr>
      </w:pPr>
      <w:r w:rsidRPr="17042E41">
        <w:rPr>
          <w:rFonts w:ascii="Arial" w:hAnsi="Arial" w:cs="Arial"/>
        </w:rPr>
        <w:t xml:space="preserve">The </w:t>
      </w:r>
      <w:r w:rsidR="65B18D2F" w:rsidRPr="17042E41">
        <w:rPr>
          <w:rFonts w:ascii="Arial" w:hAnsi="Arial" w:cs="Arial"/>
        </w:rPr>
        <w:t>O2</w:t>
      </w:r>
      <w:r w:rsidRPr="17042E41">
        <w:rPr>
          <w:rFonts w:ascii="Arial" w:hAnsi="Arial" w:cs="Arial"/>
        </w:rPr>
        <w:t xml:space="preserve"> Belfast use </w:t>
      </w:r>
      <w:hyperlink r:id="rId11">
        <w:r w:rsidRPr="17042E41">
          <w:rPr>
            <w:rStyle w:val="Hyperlink"/>
            <w:rFonts w:ascii="Arial" w:hAnsi="Arial" w:cs="Arial"/>
          </w:rPr>
          <w:t>www.Ticketmaster.ie</w:t>
        </w:r>
      </w:hyperlink>
      <w:r w:rsidRPr="17042E41">
        <w:rPr>
          <w:rFonts w:ascii="Arial" w:hAnsi="Arial" w:cs="Arial"/>
        </w:rPr>
        <w:t xml:space="preserve"> as the principal way to purchase tickets for events at the Arena.</w:t>
      </w:r>
    </w:p>
    <w:p w14:paraId="040AE1B8" w14:textId="77777777" w:rsidR="00F11E7F" w:rsidRPr="00B3641A" w:rsidRDefault="00F11E7F" w:rsidP="00F53F57">
      <w:pPr>
        <w:rPr>
          <w:rFonts w:ascii="Arial" w:hAnsi="Arial" w:cs="Arial"/>
        </w:rPr>
      </w:pPr>
    </w:p>
    <w:p w14:paraId="0339BBF9" w14:textId="751E41E5" w:rsidR="00F53F57" w:rsidRPr="00F11E7F" w:rsidRDefault="00F53F57" w:rsidP="00F53F57">
      <w:pPr>
        <w:rPr>
          <w:rFonts w:ascii="Arial" w:hAnsi="Arial" w:cs="Arial"/>
        </w:rPr>
      </w:pPr>
      <w:r w:rsidRPr="17042E41">
        <w:rPr>
          <w:rFonts w:ascii="Arial" w:hAnsi="Arial" w:cs="Arial"/>
          <w:u w:val="single"/>
        </w:rPr>
        <w:t xml:space="preserve">Wheelchair tickets </w:t>
      </w:r>
    </w:p>
    <w:p w14:paraId="7D790FDE" w14:textId="39D4684C" w:rsidR="3CB3833C" w:rsidRDefault="3CB3833C" w:rsidP="17042E41">
      <w:pPr>
        <w:rPr>
          <w:rFonts w:ascii="Arial" w:eastAsia="Calibri" w:hAnsi="Arial" w:cs="Arial"/>
        </w:rPr>
      </w:pPr>
      <w:r w:rsidRPr="17042E41">
        <w:rPr>
          <w:rFonts w:ascii="Arial" w:eastAsia="Calibri" w:hAnsi="Arial" w:cs="Arial"/>
        </w:rPr>
        <w:t>Tickets within the wheelchair areas can be purchased online at ticketmaster.ie, and tickets for other access requests, such as for visual or hearing impaired customers, can be seen by clicking the accessible (♿️) symbol on the individual event page, below the title on Ticketmaster.</w:t>
      </w:r>
    </w:p>
    <w:p w14:paraId="71E740D0" w14:textId="65197CAA" w:rsidR="17042E41" w:rsidRDefault="17042E41" w:rsidP="17042E41">
      <w:pPr>
        <w:rPr>
          <w:rFonts w:ascii="Arial" w:hAnsi="Arial" w:cs="Arial"/>
        </w:rPr>
      </w:pPr>
    </w:p>
    <w:p w14:paraId="7EFB469D" w14:textId="77777777" w:rsidR="00F53F57" w:rsidRPr="00B3641A" w:rsidRDefault="00F53F57" w:rsidP="00F53F57">
      <w:pPr>
        <w:rPr>
          <w:rFonts w:ascii="Arial" w:hAnsi="Arial" w:cs="Arial"/>
        </w:rPr>
      </w:pPr>
    </w:p>
    <w:p w14:paraId="08D0E19C" w14:textId="77777777" w:rsidR="00F53F57" w:rsidRPr="00B3641A" w:rsidRDefault="00F53F57" w:rsidP="00F53F57">
      <w:pPr>
        <w:rPr>
          <w:rFonts w:ascii="Arial" w:hAnsi="Arial" w:cs="Arial"/>
          <w:u w:val="single"/>
        </w:rPr>
      </w:pPr>
      <w:r w:rsidRPr="17042E41">
        <w:rPr>
          <w:rFonts w:ascii="Arial" w:hAnsi="Arial" w:cs="Arial"/>
          <w:u w:val="single"/>
        </w:rPr>
        <w:t>Other accessible requirements</w:t>
      </w:r>
    </w:p>
    <w:p w14:paraId="388656F2" w14:textId="3A52C877" w:rsidR="16F071C4" w:rsidRDefault="16F071C4" w:rsidP="17042E41">
      <w:r w:rsidRPr="17042E41">
        <w:rPr>
          <w:rFonts w:ascii="Arial" w:eastAsia="Arial" w:hAnsi="Arial" w:cs="Arial"/>
        </w:rPr>
        <w:t xml:space="preserve">Each event webpage has an “accessible tickets” button that will provide specific information for the types of tickets that can be purchased.  </w:t>
      </w:r>
    </w:p>
    <w:p w14:paraId="79D68E25" w14:textId="54F3415F" w:rsidR="16F071C4" w:rsidRDefault="16F071C4" w:rsidP="17042E41">
      <w:r w:rsidRPr="17042E41">
        <w:rPr>
          <w:rFonts w:ascii="Arial" w:eastAsia="Arial" w:hAnsi="Arial" w:cs="Arial"/>
        </w:rPr>
        <w:t xml:space="preserve"> </w:t>
      </w:r>
    </w:p>
    <w:p w14:paraId="4829D6A2" w14:textId="20311A5E" w:rsidR="16F071C4" w:rsidRDefault="16F071C4" w:rsidP="17042E41">
      <w:r w:rsidRPr="17042E41">
        <w:rPr>
          <w:rFonts w:ascii="Arial" w:eastAsia="Arial" w:hAnsi="Arial" w:cs="Arial"/>
        </w:rPr>
        <w:t>Please select the 'All Ticket Types' button and read the relevant description of those tickets and choose the correct one for your access requirement. Select Wheelchair Accessible, Ambulant, Sight Impaired or Hearing Impaired as appropriate from the drop-down menu.</w:t>
      </w:r>
    </w:p>
    <w:p w14:paraId="123E8C1E" w14:textId="2E966DEB" w:rsidR="16F071C4" w:rsidRDefault="16F071C4" w:rsidP="17042E41">
      <w:r w:rsidRPr="17042E41">
        <w:rPr>
          <w:rFonts w:ascii="Arial" w:eastAsia="Arial" w:hAnsi="Arial" w:cs="Arial"/>
        </w:rPr>
        <w:t xml:space="preserve"> </w:t>
      </w:r>
    </w:p>
    <w:p w14:paraId="48BBAA85" w14:textId="6FDF7ED0" w:rsidR="16F071C4" w:rsidRDefault="16F071C4" w:rsidP="17042E41">
      <w:r w:rsidRPr="17042E41">
        <w:rPr>
          <w:rFonts w:ascii="Arial" w:eastAsia="Arial" w:hAnsi="Arial" w:cs="Arial"/>
        </w:rPr>
        <w:t>Ticketmaster has visual symbols explaining the different accessible ticket types. Please select the relevant ticket type from the interactive map or the drop down menu.</w:t>
      </w:r>
    </w:p>
    <w:p w14:paraId="63022EB5" w14:textId="2CEFF567" w:rsidR="17042E41" w:rsidRDefault="17042E41" w:rsidP="17042E41">
      <w:pPr>
        <w:rPr>
          <w:rFonts w:ascii="Arial" w:hAnsi="Arial" w:cs="Arial"/>
        </w:rPr>
      </w:pPr>
    </w:p>
    <w:p w14:paraId="255725A5" w14:textId="77777777" w:rsidR="00F53F57" w:rsidRDefault="00F53F57" w:rsidP="00F53F57">
      <w:pPr>
        <w:rPr>
          <w:rFonts w:ascii="Arial" w:hAnsi="Arial" w:cs="Arial"/>
        </w:rPr>
      </w:pPr>
    </w:p>
    <w:p w14:paraId="2F8CC246" w14:textId="0D703594" w:rsidR="006673C8" w:rsidRDefault="006673C8" w:rsidP="17042E41">
      <w:pPr>
        <w:rPr>
          <w:rFonts w:ascii="Arial" w:hAnsi="Arial" w:cs="Arial"/>
        </w:rPr>
      </w:pPr>
    </w:p>
    <w:p w14:paraId="6676CA0A" w14:textId="77777777" w:rsidR="006673C8" w:rsidRDefault="006673C8" w:rsidP="00F53F57">
      <w:pPr>
        <w:rPr>
          <w:rFonts w:ascii="Arial" w:hAnsi="Arial" w:cs="Arial"/>
        </w:rPr>
      </w:pPr>
    </w:p>
    <w:p w14:paraId="71DA0A1C" w14:textId="77777777" w:rsidR="006673C8" w:rsidRDefault="006673C8" w:rsidP="00F53F57">
      <w:pPr>
        <w:rPr>
          <w:rFonts w:ascii="Arial" w:hAnsi="Arial" w:cs="Arial"/>
        </w:rPr>
      </w:pPr>
    </w:p>
    <w:p w14:paraId="519F3584" w14:textId="77777777" w:rsidR="006673C8" w:rsidRDefault="006673C8" w:rsidP="00F53F57">
      <w:pPr>
        <w:rPr>
          <w:rFonts w:ascii="Arial" w:hAnsi="Arial" w:cs="Arial"/>
        </w:rPr>
      </w:pPr>
    </w:p>
    <w:p w14:paraId="7C74503B" w14:textId="77777777" w:rsidR="006673C8" w:rsidRDefault="006673C8" w:rsidP="00F53F57">
      <w:pPr>
        <w:rPr>
          <w:rFonts w:ascii="Arial" w:hAnsi="Arial" w:cs="Arial"/>
        </w:rPr>
      </w:pPr>
    </w:p>
    <w:p w14:paraId="284DA161" w14:textId="77777777" w:rsidR="000527AE" w:rsidRDefault="000527AE" w:rsidP="00F53F57">
      <w:pPr>
        <w:rPr>
          <w:rFonts w:ascii="Arial" w:hAnsi="Arial" w:cs="Arial"/>
        </w:rPr>
      </w:pPr>
    </w:p>
    <w:p w14:paraId="1748FF2B" w14:textId="77777777" w:rsidR="000527AE" w:rsidRDefault="000527AE" w:rsidP="00F53F57">
      <w:pPr>
        <w:rPr>
          <w:rFonts w:ascii="Arial" w:hAnsi="Arial" w:cs="Arial"/>
        </w:rPr>
      </w:pPr>
    </w:p>
    <w:p w14:paraId="34F6C5B0" w14:textId="77777777" w:rsidR="000527AE" w:rsidRDefault="000527AE" w:rsidP="00F53F57">
      <w:pPr>
        <w:rPr>
          <w:rFonts w:ascii="Arial" w:hAnsi="Arial" w:cs="Arial"/>
        </w:rPr>
      </w:pPr>
    </w:p>
    <w:p w14:paraId="098557D1" w14:textId="77777777" w:rsidR="000527AE" w:rsidRDefault="000527AE" w:rsidP="00F53F57">
      <w:pPr>
        <w:rPr>
          <w:rFonts w:ascii="Arial" w:hAnsi="Arial" w:cs="Arial"/>
        </w:rPr>
      </w:pPr>
    </w:p>
    <w:p w14:paraId="55B06D81" w14:textId="77777777" w:rsidR="000527AE" w:rsidRDefault="000527AE" w:rsidP="00F53F57">
      <w:pPr>
        <w:rPr>
          <w:rFonts w:ascii="Arial" w:hAnsi="Arial" w:cs="Arial"/>
        </w:rPr>
      </w:pPr>
    </w:p>
    <w:p w14:paraId="1965C226" w14:textId="77777777" w:rsidR="000527AE" w:rsidRDefault="000527AE" w:rsidP="00F53F57">
      <w:pPr>
        <w:rPr>
          <w:rFonts w:ascii="Arial" w:hAnsi="Arial" w:cs="Arial"/>
        </w:rPr>
      </w:pPr>
    </w:p>
    <w:p w14:paraId="7D730157" w14:textId="77777777" w:rsidR="000527AE" w:rsidRPr="00B3641A" w:rsidRDefault="000527AE" w:rsidP="00F53F57">
      <w:pPr>
        <w:rPr>
          <w:rFonts w:ascii="Arial" w:hAnsi="Arial" w:cs="Arial"/>
        </w:rPr>
      </w:pPr>
    </w:p>
    <w:p w14:paraId="1B4BE4B7" w14:textId="77777777" w:rsidR="00F53F57" w:rsidRPr="00B3641A" w:rsidRDefault="00F53F57" w:rsidP="00F53F57">
      <w:pPr>
        <w:rPr>
          <w:rFonts w:ascii="Arial" w:hAnsi="Arial" w:cs="Arial"/>
        </w:rPr>
      </w:pPr>
      <w:r w:rsidRPr="00B3641A">
        <w:rPr>
          <w:rFonts w:ascii="Arial" w:hAnsi="Arial" w:cs="Arial"/>
          <w:noProof/>
          <w:sz w:val="22"/>
          <w:szCs w:val="22"/>
        </w:rPr>
        <w:lastRenderedPageBreak/>
        <mc:AlternateContent>
          <mc:Choice Requires="wps">
            <w:drawing>
              <wp:anchor distT="0" distB="0" distL="114300" distR="114300" simplePos="0" relativeHeight="251659264" behindDoc="0" locked="0" layoutInCell="1" allowOverlap="1" wp14:anchorId="11B10494" wp14:editId="05BAB77C">
                <wp:simplePos x="0" y="0"/>
                <wp:positionH relativeFrom="column">
                  <wp:posOffset>1193165</wp:posOffset>
                </wp:positionH>
                <wp:positionV relativeFrom="paragraph">
                  <wp:posOffset>1485900</wp:posOffset>
                </wp:positionV>
                <wp:extent cx="733425" cy="323850"/>
                <wp:effectExtent l="0" t="0" r="28575" b="19050"/>
                <wp:wrapNone/>
                <wp:docPr id="3" name="Oval 3"/>
                <wp:cNvGraphicFramePr/>
                <a:graphic xmlns:a="http://schemas.openxmlformats.org/drawingml/2006/main">
                  <a:graphicData uri="http://schemas.microsoft.com/office/word/2010/wordprocessingShape">
                    <wps:wsp>
                      <wps:cNvSpPr/>
                      <wps:spPr>
                        <a:xfrm>
                          <a:off x="0" y="0"/>
                          <a:ext cx="73342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AF71C" id="Oval 3" o:spid="_x0000_s1026" style="position:absolute;margin-left:93.95pt;margin-top:117pt;width:57.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" filled="f" strokecolor="red" strokeweight="1pt">
                <v:stroke joinstyle="miter"/>
              </v:oval>
            </w:pict>
          </mc:Fallback>
        </mc:AlternateContent>
      </w:r>
      <w:r w:rsidRPr="00B3641A">
        <w:rPr>
          <w:rFonts w:ascii="Arial" w:hAnsi="Arial" w:cs="Arial"/>
          <w:noProof/>
          <w:sz w:val="22"/>
          <w:szCs w:val="22"/>
        </w:rPr>
        <w:drawing>
          <wp:inline distT="0" distB="0" distL="0" distR="0" wp14:anchorId="349C373F" wp14:editId="39C841E9">
            <wp:extent cx="5533901" cy="419136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t="117" b="117"/>
                    <a:stretch>
                      <a:fillRect/>
                    </a:stretch>
                  </pic:blipFill>
                  <pic:spPr bwMode="auto">
                    <a:xfrm>
                      <a:off x="0" y="0"/>
                      <a:ext cx="5533901" cy="4191362"/>
                    </a:xfrm>
                    <a:prstGeom prst="rect">
                      <a:avLst/>
                    </a:prstGeom>
                    <a:ln>
                      <a:noFill/>
                    </a:ln>
                    <a:extLst>
                      <a:ext uri="{53640926-AAD7-44D8-BBD7-CCE9431645EC}">
                        <a14:shadowObscured xmlns:a14="http://schemas.microsoft.com/office/drawing/2010/main"/>
                      </a:ext>
                    </a:extLst>
                  </pic:spPr>
                </pic:pic>
              </a:graphicData>
            </a:graphic>
          </wp:inline>
        </w:drawing>
      </w:r>
    </w:p>
    <w:p w14:paraId="473D6B32" w14:textId="77777777" w:rsidR="00F11E7F" w:rsidRDefault="00F11E7F" w:rsidP="006673C8">
      <w:pPr>
        <w:keepNext/>
        <w:rPr>
          <w:rFonts w:ascii="Arial" w:hAnsi="Arial" w:cs="Arial"/>
          <w:sz w:val="22"/>
          <w:szCs w:val="22"/>
        </w:rPr>
      </w:pPr>
    </w:p>
    <w:p w14:paraId="140F03A6" w14:textId="77777777" w:rsidR="00F11E7F" w:rsidRPr="00B3641A" w:rsidRDefault="00F11E7F" w:rsidP="00F53F57">
      <w:pPr>
        <w:keepNext/>
        <w:jc w:val="center"/>
        <w:rPr>
          <w:rFonts w:ascii="Arial" w:hAnsi="Arial" w:cs="Arial"/>
          <w:sz w:val="22"/>
          <w:szCs w:val="22"/>
        </w:rPr>
      </w:pPr>
    </w:p>
    <w:p w14:paraId="7F8AECB3" w14:textId="77777777" w:rsidR="00F53F57" w:rsidRPr="00B3641A" w:rsidRDefault="00F53F57" w:rsidP="00F53F57">
      <w:pPr>
        <w:keepNext/>
        <w:rPr>
          <w:rFonts w:ascii="Arial" w:hAnsi="Arial" w:cs="Arial"/>
          <w:sz w:val="22"/>
          <w:szCs w:val="22"/>
        </w:rPr>
      </w:pPr>
    </w:p>
    <w:p w14:paraId="44F7E74F" w14:textId="27B73493" w:rsidR="17042E41" w:rsidRDefault="17042E41" w:rsidP="17042E41">
      <w:pPr>
        <w:keepNext/>
        <w:rPr>
          <w:rFonts w:ascii="Arial" w:hAnsi="Arial" w:cs="Arial"/>
          <w:sz w:val="22"/>
          <w:szCs w:val="22"/>
        </w:rPr>
      </w:pPr>
    </w:p>
    <w:p w14:paraId="0C6AA58B" w14:textId="5742042B" w:rsidR="17042E41" w:rsidRDefault="17042E41" w:rsidP="17042E41">
      <w:pPr>
        <w:keepNext/>
        <w:rPr>
          <w:rFonts w:ascii="Arial" w:hAnsi="Arial" w:cs="Arial"/>
          <w:sz w:val="22"/>
          <w:szCs w:val="22"/>
        </w:rPr>
      </w:pPr>
    </w:p>
    <w:p w14:paraId="2632BE92" w14:textId="57458F5B" w:rsidR="17042E41" w:rsidRDefault="17042E41" w:rsidP="17042E41">
      <w:pPr>
        <w:keepNext/>
        <w:rPr>
          <w:rFonts w:ascii="Arial" w:hAnsi="Arial" w:cs="Arial"/>
          <w:sz w:val="22"/>
          <w:szCs w:val="22"/>
        </w:rPr>
      </w:pPr>
    </w:p>
    <w:p w14:paraId="3A08AC65" w14:textId="01751203" w:rsidR="17042E41" w:rsidRDefault="17042E41" w:rsidP="17042E41">
      <w:pPr>
        <w:keepNext/>
        <w:rPr>
          <w:rFonts w:ascii="Arial" w:hAnsi="Arial" w:cs="Arial"/>
          <w:sz w:val="22"/>
          <w:szCs w:val="22"/>
        </w:rPr>
      </w:pPr>
    </w:p>
    <w:p w14:paraId="33A1E5D0" w14:textId="62873AD7" w:rsidR="17042E41" w:rsidRDefault="17042E41" w:rsidP="17042E41">
      <w:pPr>
        <w:keepNext/>
        <w:rPr>
          <w:rFonts w:ascii="Arial" w:hAnsi="Arial" w:cs="Arial"/>
          <w:sz w:val="22"/>
          <w:szCs w:val="22"/>
        </w:rPr>
      </w:pPr>
    </w:p>
    <w:p w14:paraId="5C1439CA" w14:textId="04F25584" w:rsidR="17042E41" w:rsidRDefault="17042E41" w:rsidP="17042E41">
      <w:pPr>
        <w:keepNext/>
        <w:rPr>
          <w:rFonts w:ascii="Arial" w:hAnsi="Arial" w:cs="Arial"/>
          <w:sz w:val="22"/>
          <w:szCs w:val="22"/>
        </w:rPr>
      </w:pPr>
    </w:p>
    <w:p w14:paraId="7EDE8634" w14:textId="44F5E52C" w:rsidR="17042E41" w:rsidRDefault="17042E41" w:rsidP="17042E41">
      <w:pPr>
        <w:keepNext/>
        <w:rPr>
          <w:rFonts w:ascii="Arial" w:hAnsi="Arial" w:cs="Arial"/>
          <w:sz w:val="22"/>
          <w:szCs w:val="22"/>
        </w:rPr>
      </w:pPr>
    </w:p>
    <w:p w14:paraId="073FB3A9" w14:textId="3138A0D1" w:rsidR="17042E41" w:rsidRDefault="17042E41" w:rsidP="17042E41">
      <w:pPr>
        <w:keepNext/>
        <w:rPr>
          <w:rFonts w:ascii="Arial" w:hAnsi="Arial" w:cs="Arial"/>
          <w:sz w:val="22"/>
          <w:szCs w:val="22"/>
        </w:rPr>
      </w:pPr>
    </w:p>
    <w:p w14:paraId="50B7BA22" w14:textId="5F819829" w:rsidR="17042E41" w:rsidRDefault="17042E41" w:rsidP="17042E41">
      <w:pPr>
        <w:keepNext/>
        <w:rPr>
          <w:rFonts w:ascii="Arial" w:hAnsi="Arial" w:cs="Arial"/>
          <w:sz w:val="22"/>
          <w:szCs w:val="22"/>
        </w:rPr>
      </w:pPr>
    </w:p>
    <w:p w14:paraId="7A0B528F" w14:textId="77777777" w:rsidR="000527AE" w:rsidRDefault="000527AE" w:rsidP="17042E41">
      <w:pPr>
        <w:keepNext/>
        <w:rPr>
          <w:rFonts w:ascii="Arial" w:hAnsi="Arial" w:cs="Arial"/>
          <w:sz w:val="22"/>
          <w:szCs w:val="22"/>
        </w:rPr>
      </w:pPr>
    </w:p>
    <w:p w14:paraId="6D115C09" w14:textId="77777777" w:rsidR="000527AE" w:rsidRDefault="000527AE" w:rsidP="17042E41">
      <w:pPr>
        <w:keepNext/>
        <w:rPr>
          <w:rFonts w:ascii="Arial" w:hAnsi="Arial" w:cs="Arial"/>
          <w:sz w:val="22"/>
          <w:szCs w:val="22"/>
        </w:rPr>
      </w:pPr>
    </w:p>
    <w:p w14:paraId="7420060D" w14:textId="77777777" w:rsidR="000527AE" w:rsidRDefault="000527AE" w:rsidP="17042E41">
      <w:pPr>
        <w:keepNext/>
        <w:rPr>
          <w:rFonts w:ascii="Arial" w:hAnsi="Arial" w:cs="Arial"/>
          <w:sz w:val="22"/>
          <w:szCs w:val="22"/>
        </w:rPr>
      </w:pPr>
    </w:p>
    <w:p w14:paraId="46FEB39E" w14:textId="77777777" w:rsidR="000527AE" w:rsidRDefault="000527AE" w:rsidP="17042E41">
      <w:pPr>
        <w:keepNext/>
        <w:rPr>
          <w:rFonts w:ascii="Arial" w:hAnsi="Arial" w:cs="Arial"/>
          <w:sz w:val="22"/>
          <w:szCs w:val="22"/>
        </w:rPr>
      </w:pPr>
    </w:p>
    <w:p w14:paraId="2757ED4C" w14:textId="77777777" w:rsidR="000527AE" w:rsidRDefault="000527AE" w:rsidP="17042E41">
      <w:pPr>
        <w:keepNext/>
        <w:rPr>
          <w:rFonts w:ascii="Arial" w:hAnsi="Arial" w:cs="Arial"/>
          <w:sz w:val="22"/>
          <w:szCs w:val="22"/>
        </w:rPr>
      </w:pPr>
    </w:p>
    <w:p w14:paraId="1D6D54BB" w14:textId="6FC6A1C2" w:rsidR="006673C8" w:rsidRDefault="006673C8" w:rsidP="17042E41">
      <w:pPr>
        <w:rPr>
          <w:rStyle w:val="Strong"/>
          <w:rFonts w:ascii="Arial" w:hAnsi="Arial" w:cs="Arial"/>
          <w:bdr w:val="none" w:sz="0" w:space="0" w:color="auto" w:frame="1"/>
        </w:rPr>
      </w:pPr>
    </w:p>
    <w:p w14:paraId="01B47CC5" w14:textId="77777777" w:rsidR="006673C8" w:rsidRDefault="006673C8" w:rsidP="00F53F57">
      <w:pPr>
        <w:ind w:left="360"/>
        <w:rPr>
          <w:rStyle w:val="Strong"/>
          <w:rFonts w:ascii="Arial" w:hAnsi="Arial" w:cs="Arial"/>
          <w:bdr w:val="none" w:sz="0" w:space="0" w:color="auto" w:frame="1"/>
        </w:rPr>
      </w:pPr>
    </w:p>
    <w:p w14:paraId="395AE640" w14:textId="77777777" w:rsidR="000527AE" w:rsidRDefault="000527AE" w:rsidP="00F53F57">
      <w:pPr>
        <w:ind w:left="360"/>
        <w:rPr>
          <w:rStyle w:val="Strong"/>
          <w:rFonts w:ascii="Arial" w:hAnsi="Arial" w:cs="Arial"/>
          <w:bdr w:val="none" w:sz="0" w:space="0" w:color="auto" w:frame="1"/>
        </w:rPr>
      </w:pPr>
    </w:p>
    <w:p w14:paraId="0512E811" w14:textId="77777777" w:rsidR="000527AE" w:rsidRDefault="000527AE" w:rsidP="00F53F57">
      <w:pPr>
        <w:ind w:left="360"/>
        <w:rPr>
          <w:rStyle w:val="Strong"/>
          <w:rFonts w:ascii="Arial" w:hAnsi="Arial" w:cs="Arial"/>
          <w:bdr w:val="none" w:sz="0" w:space="0" w:color="auto" w:frame="1"/>
        </w:rPr>
      </w:pPr>
    </w:p>
    <w:p w14:paraId="3B4F6D2B" w14:textId="77777777" w:rsidR="000527AE" w:rsidRDefault="000527AE" w:rsidP="00F53F57">
      <w:pPr>
        <w:ind w:left="360"/>
        <w:rPr>
          <w:rStyle w:val="Strong"/>
          <w:rFonts w:ascii="Arial" w:hAnsi="Arial" w:cs="Arial"/>
          <w:bdr w:val="none" w:sz="0" w:space="0" w:color="auto" w:frame="1"/>
        </w:rPr>
      </w:pPr>
    </w:p>
    <w:p w14:paraId="56F88A73" w14:textId="77777777" w:rsidR="000527AE" w:rsidRDefault="000527AE" w:rsidP="00F53F57">
      <w:pPr>
        <w:ind w:left="360"/>
        <w:rPr>
          <w:rStyle w:val="Strong"/>
          <w:rFonts w:ascii="Arial" w:hAnsi="Arial" w:cs="Arial"/>
          <w:bdr w:val="none" w:sz="0" w:space="0" w:color="auto" w:frame="1"/>
        </w:rPr>
      </w:pPr>
    </w:p>
    <w:p w14:paraId="01E9DFCE" w14:textId="77777777" w:rsidR="000527AE" w:rsidRDefault="000527AE" w:rsidP="00F53F57">
      <w:pPr>
        <w:ind w:left="360"/>
        <w:rPr>
          <w:rStyle w:val="Strong"/>
          <w:rFonts w:ascii="Arial" w:hAnsi="Arial" w:cs="Arial"/>
          <w:b w:val="0"/>
          <w:bCs w:val="0"/>
          <w:bdr w:val="none" w:sz="0" w:space="0" w:color="auto" w:frame="1"/>
        </w:rPr>
      </w:pPr>
    </w:p>
    <w:p w14:paraId="0FA77CBA" w14:textId="2B5BF59A" w:rsidR="00F53F57" w:rsidRPr="00177979" w:rsidRDefault="00F53F57" w:rsidP="00F53F57">
      <w:pPr>
        <w:ind w:left="360"/>
        <w:rPr>
          <w:rStyle w:val="Strong"/>
          <w:rFonts w:ascii="Arial" w:hAnsi="Arial" w:cs="Arial"/>
          <w:b w:val="0"/>
          <w:bCs w:val="0"/>
          <w:bdr w:val="none" w:sz="0" w:space="0" w:color="auto" w:frame="1"/>
        </w:rPr>
      </w:pPr>
      <w:r w:rsidRPr="00177979">
        <w:rPr>
          <w:rStyle w:val="Strong"/>
          <w:rFonts w:ascii="Arial" w:hAnsi="Arial" w:cs="Arial"/>
          <w:b w:val="0"/>
          <w:bCs w:val="0"/>
          <w:bdr w:val="none" w:sz="0" w:space="0" w:color="auto" w:frame="1"/>
        </w:rPr>
        <w:t xml:space="preserve">On an event night, The </w:t>
      </w:r>
      <w:r w:rsidR="7A4C8C98" w:rsidRPr="00177979">
        <w:rPr>
          <w:rStyle w:val="Strong"/>
          <w:rFonts w:ascii="Arial" w:hAnsi="Arial" w:cs="Arial"/>
          <w:b w:val="0"/>
          <w:bCs w:val="0"/>
          <w:bdr w:val="none" w:sz="0" w:space="0" w:color="auto" w:frame="1"/>
        </w:rPr>
        <w:t xml:space="preserve">arena </w:t>
      </w:r>
      <w:r w:rsidRPr="00177979">
        <w:rPr>
          <w:rStyle w:val="Strong"/>
          <w:rFonts w:ascii="Arial" w:hAnsi="Arial" w:cs="Arial"/>
          <w:b w:val="0"/>
          <w:bCs w:val="0"/>
          <w:bdr w:val="none" w:sz="0" w:space="0" w:color="auto" w:frame="1"/>
        </w:rPr>
        <w:t>Box Office is open from 1 hour before doors for ticket collection/queries. It has a low level counter and an accessible ramp to the window area. Hearing enhancement systems are also available at the Box Office counter.</w:t>
      </w:r>
    </w:p>
    <w:p w14:paraId="27689C0D" w14:textId="77777777" w:rsidR="00F53F57" w:rsidRPr="00B3641A" w:rsidRDefault="00F53F57" w:rsidP="00F53F57">
      <w:pPr>
        <w:pStyle w:val="NormalWeb"/>
        <w:shd w:val="clear" w:color="auto" w:fill="FFFFFF"/>
        <w:spacing w:before="0" w:beforeAutospacing="0" w:after="0" w:afterAutospacing="0"/>
        <w:ind w:left="720"/>
        <w:textAlignment w:val="baseline"/>
        <w:rPr>
          <w:rStyle w:val="Strong"/>
          <w:rFonts w:ascii="Arial" w:hAnsi="Arial" w:cs="Arial"/>
          <w:b w:val="0"/>
          <w:bdr w:val="none" w:sz="0" w:space="0" w:color="auto" w:frame="1"/>
        </w:rPr>
      </w:pPr>
    </w:p>
    <w:p w14:paraId="73376634" w14:textId="77777777" w:rsidR="00F53F57" w:rsidRPr="00B3641A" w:rsidRDefault="00F53F57" w:rsidP="00F53F57">
      <w:pPr>
        <w:pStyle w:val="NormalWeb"/>
        <w:shd w:val="clear" w:color="auto" w:fill="FFFFFF"/>
        <w:spacing w:before="0" w:beforeAutospacing="0" w:after="0" w:afterAutospacing="0"/>
        <w:jc w:val="center"/>
        <w:textAlignment w:val="baseline"/>
        <w:rPr>
          <w:rFonts w:ascii="Arial" w:hAnsi="Arial" w:cs="Arial"/>
        </w:rPr>
      </w:pPr>
      <w:r w:rsidRPr="00B3641A">
        <w:rPr>
          <w:rFonts w:ascii="Arial" w:hAnsi="Arial" w:cs="Arial"/>
          <w:noProof/>
        </w:rPr>
        <w:drawing>
          <wp:inline distT="0" distB="0" distL="0" distR="0" wp14:anchorId="6DC4BF23" wp14:editId="65E54D23">
            <wp:extent cx="3196188" cy="24003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0800000" flipH="1" flipV="1">
                      <a:off x="0" y="0"/>
                      <a:ext cx="3196188" cy="2400300"/>
                    </a:xfrm>
                    <a:prstGeom prst="rect">
                      <a:avLst/>
                    </a:prstGeom>
                    <a:noFill/>
                    <a:ln>
                      <a:noFill/>
                    </a:ln>
                  </pic:spPr>
                </pic:pic>
              </a:graphicData>
            </a:graphic>
          </wp:inline>
        </w:drawing>
      </w:r>
    </w:p>
    <w:p w14:paraId="2F58BDAC" w14:textId="77777777" w:rsidR="00F53F57" w:rsidRPr="00B3641A" w:rsidRDefault="00F53F57" w:rsidP="00F53F57">
      <w:pPr>
        <w:jc w:val="center"/>
        <w:rPr>
          <w:rFonts w:ascii="Arial" w:hAnsi="Arial" w:cs="Arial"/>
          <w:noProof/>
          <w:lang w:eastAsia="en-GB"/>
        </w:rPr>
      </w:pPr>
      <w:r w:rsidRPr="00B3641A">
        <w:rPr>
          <w:rFonts w:ascii="Arial" w:hAnsi="Arial" w:cs="Arial"/>
          <w:i/>
          <w:iCs/>
          <w:noProof/>
          <w:sz w:val="22"/>
          <w:szCs w:val="22"/>
          <w:lang w:eastAsia="en-GB"/>
        </w:rPr>
        <w:t>Box Office counter</w:t>
      </w:r>
    </w:p>
    <w:p w14:paraId="7A712ECC" w14:textId="77777777" w:rsidR="00F53F57" w:rsidRPr="00B3641A" w:rsidRDefault="00F53F57" w:rsidP="00F53F57">
      <w:pPr>
        <w:pStyle w:val="NormalWeb"/>
        <w:shd w:val="clear" w:color="auto" w:fill="FFFFFF"/>
        <w:spacing w:before="0" w:beforeAutospacing="0" w:after="0" w:afterAutospacing="0"/>
        <w:textAlignment w:val="baseline"/>
        <w:rPr>
          <w:rFonts w:ascii="Arial" w:hAnsi="Arial" w:cs="Arial"/>
        </w:rPr>
      </w:pPr>
    </w:p>
    <w:p w14:paraId="631D349B" w14:textId="77777777" w:rsidR="00F53F57" w:rsidRPr="00B3641A" w:rsidRDefault="00F53F57" w:rsidP="00F53F57">
      <w:pPr>
        <w:rPr>
          <w:rFonts w:ascii="Arial" w:hAnsi="Arial" w:cs="Arial"/>
          <w:u w:val="single"/>
        </w:rPr>
      </w:pPr>
      <w:r w:rsidRPr="00B3641A">
        <w:rPr>
          <w:rFonts w:ascii="Arial" w:hAnsi="Arial" w:cs="Arial"/>
          <w:u w:val="single"/>
        </w:rPr>
        <w:t>Essential Companion tickets</w:t>
      </w:r>
    </w:p>
    <w:p w14:paraId="7277F8BF" w14:textId="77777777" w:rsidR="00F53F57" w:rsidRPr="00B3641A" w:rsidRDefault="00F53F57" w:rsidP="00F53F57">
      <w:pPr>
        <w:rPr>
          <w:rFonts w:ascii="Arial" w:hAnsi="Arial" w:cs="Arial"/>
          <w:u w:val="single"/>
        </w:rPr>
      </w:pPr>
    </w:p>
    <w:p w14:paraId="7F8E9A70" w14:textId="3250462E" w:rsidR="00F53F57" w:rsidRPr="00B3641A" w:rsidRDefault="00F53F57" w:rsidP="00F53F57">
      <w:pPr>
        <w:rPr>
          <w:rFonts w:ascii="Arial" w:hAnsi="Arial" w:cs="Arial"/>
        </w:rPr>
      </w:pPr>
      <w:r w:rsidRPr="00B3641A">
        <w:rPr>
          <w:rFonts w:ascii="Arial" w:hAnsi="Arial" w:cs="Arial"/>
        </w:rPr>
        <w:t xml:space="preserve">The promoter may offer a limited number of concession tickets to ‘essential companions’ where the person they are caring for would not be able to attend for the duration of an event without the aid of </w:t>
      </w:r>
      <w:r w:rsidR="00177979">
        <w:rPr>
          <w:rFonts w:ascii="Arial" w:hAnsi="Arial" w:cs="Arial"/>
        </w:rPr>
        <w:t>someone to assist</w:t>
      </w:r>
      <w:r w:rsidRPr="00B3641A">
        <w:rPr>
          <w:rFonts w:ascii="Arial" w:hAnsi="Arial" w:cs="Arial"/>
        </w:rPr>
        <w:t xml:space="preserve">. This concession will allow an essential </w:t>
      </w:r>
      <w:r w:rsidR="00177979">
        <w:rPr>
          <w:rFonts w:ascii="Arial" w:hAnsi="Arial" w:cs="Arial"/>
        </w:rPr>
        <w:t>companion</w:t>
      </w:r>
      <w:r w:rsidRPr="00B3641A">
        <w:rPr>
          <w:rFonts w:ascii="Arial" w:hAnsi="Arial" w:cs="Arial"/>
        </w:rPr>
        <w:t xml:space="preserve"> to attend either at a reduced fee or at no additional cost, depending on the event.</w:t>
      </w:r>
    </w:p>
    <w:p w14:paraId="1CC7BFFD" w14:textId="77777777" w:rsidR="00F53F57" w:rsidRPr="00B3641A" w:rsidRDefault="00F53F57" w:rsidP="00F53F57">
      <w:pPr>
        <w:rPr>
          <w:rFonts w:ascii="Arial" w:hAnsi="Arial" w:cs="Arial"/>
        </w:rPr>
      </w:pPr>
    </w:p>
    <w:p w14:paraId="361D05C8" w14:textId="541BD5DD" w:rsidR="00F53F57" w:rsidRPr="00B3641A" w:rsidRDefault="00F53F57" w:rsidP="00F53F57">
      <w:pPr>
        <w:rPr>
          <w:rFonts w:ascii="Arial" w:hAnsi="Arial" w:cs="Arial"/>
        </w:rPr>
      </w:pPr>
      <w:r w:rsidRPr="00B3641A">
        <w:rPr>
          <w:rFonts w:ascii="Arial" w:hAnsi="Arial" w:cs="Arial"/>
        </w:rPr>
        <w:t xml:space="preserve">By accepting a ticket, the essential </w:t>
      </w:r>
      <w:r w:rsidR="00177979">
        <w:rPr>
          <w:rFonts w:ascii="Arial" w:hAnsi="Arial" w:cs="Arial"/>
        </w:rPr>
        <w:t>companion</w:t>
      </w:r>
      <w:r w:rsidRPr="00B3641A">
        <w:rPr>
          <w:rFonts w:ascii="Arial" w:hAnsi="Arial" w:cs="Arial"/>
        </w:rPr>
        <w:t xml:space="preserve"> assumes responsibility for tending to the personal needs of the person they are accompanying. They must also agree to remain with the disabled person throughout the performance and assist them in the case of an emergency situation arising. Arena event staff members cannot assist with toileting arrangements. All requests for assistance in toileting shall be referred to the event medical staff.  </w:t>
      </w:r>
    </w:p>
    <w:p w14:paraId="12739E54" w14:textId="77777777" w:rsidR="00F53F57" w:rsidRDefault="00F53F57" w:rsidP="00F53F57">
      <w:pPr>
        <w:jc w:val="both"/>
        <w:rPr>
          <w:rFonts w:ascii="Arial" w:hAnsi="Arial" w:cs="Arial"/>
        </w:rPr>
      </w:pPr>
    </w:p>
    <w:p w14:paraId="4B356443" w14:textId="77777777" w:rsidR="00C252F0" w:rsidRDefault="00C252F0" w:rsidP="00F53F57">
      <w:pPr>
        <w:jc w:val="both"/>
        <w:rPr>
          <w:rFonts w:ascii="Arial" w:hAnsi="Arial" w:cs="Arial"/>
        </w:rPr>
      </w:pPr>
    </w:p>
    <w:p w14:paraId="69AEC8E4" w14:textId="77777777" w:rsidR="00C252F0" w:rsidRDefault="00C252F0" w:rsidP="00F53F57">
      <w:pPr>
        <w:jc w:val="both"/>
        <w:rPr>
          <w:rFonts w:ascii="Arial" w:hAnsi="Arial" w:cs="Arial"/>
        </w:rPr>
      </w:pPr>
    </w:p>
    <w:p w14:paraId="37840AEF" w14:textId="77777777" w:rsidR="00C252F0" w:rsidRDefault="00C252F0" w:rsidP="00F53F57">
      <w:pPr>
        <w:jc w:val="both"/>
        <w:rPr>
          <w:rFonts w:ascii="Arial" w:hAnsi="Arial" w:cs="Arial"/>
        </w:rPr>
      </w:pPr>
    </w:p>
    <w:p w14:paraId="39F90BA4" w14:textId="77777777" w:rsidR="00C252F0" w:rsidRDefault="00C252F0" w:rsidP="00F53F57">
      <w:pPr>
        <w:jc w:val="both"/>
        <w:rPr>
          <w:rFonts w:ascii="Arial" w:hAnsi="Arial" w:cs="Arial"/>
        </w:rPr>
      </w:pPr>
    </w:p>
    <w:p w14:paraId="1CEDD226" w14:textId="77777777" w:rsidR="00C252F0" w:rsidRDefault="00C252F0" w:rsidP="00F53F57">
      <w:pPr>
        <w:jc w:val="both"/>
        <w:rPr>
          <w:rFonts w:ascii="Arial" w:hAnsi="Arial" w:cs="Arial"/>
        </w:rPr>
      </w:pPr>
    </w:p>
    <w:p w14:paraId="26769896" w14:textId="77777777" w:rsidR="00C252F0" w:rsidRDefault="00C252F0" w:rsidP="00F53F57">
      <w:pPr>
        <w:jc w:val="both"/>
        <w:rPr>
          <w:rFonts w:ascii="Arial" w:hAnsi="Arial" w:cs="Arial"/>
        </w:rPr>
      </w:pPr>
    </w:p>
    <w:p w14:paraId="5BEDCAE1" w14:textId="77777777" w:rsidR="00C252F0" w:rsidRDefault="00C252F0" w:rsidP="00F53F57">
      <w:pPr>
        <w:jc w:val="both"/>
        <w:rPr>
          <w:rFonts w:ascii="Arial" w:hAnsi="Arial" w:cs="Arial"/>
        </w:rPr>
      </w:pPr>
    </w:p>
    <w:p w14:paraId="5B430E91" w14:textId="77777777" w:rsidR="00C252F0" w:rsidRDefault="00C252F0" w:rsidP="00F53F57">
      <w:pPr>
        <w:jc w:val="both"/>
        <w:rPr>
          <w:rFonts w:ascii="Arial" w:hAnsi="Arial" w:cs="Arial"/>
        </w:rPr>
      </w:pPr>
    </w:p>
    <w:p w14:paraId="36FCF516" w14:textId="77777777" w:rsidR="00C252F0" w:rsidRDefault="00C252F0" w:rsidP="00F53F57">
      <w:pPr>
        <w:jc w:val="both"/>
        <w:rPr>
          <w:rFonts w:ascii="Arial" w:hAnsi="Arial" w:cs="Arial"/>
        </w:rPr>
      </w:pPr>
    </w:p>
    <w:p w14:paraId="0DE30C9B" w14:textId="77777777" w:rsidR="00C252F0" w:rsidRDefault="00C252F0" w:rsidP="00F53F57">
      <w:pPr>
        <w:jc w:val="both"/>
        <w:rPr>
          <w:rFonts w:ascii="Arial" w:hAnsi="Arial" w:cs="Arial"/>
        </w:rPr>
      </w:pPr>
    </w:p>
    <w:p w14:paraId="5F2B7388" w14:textId="60865DBF" w:rsidR="00F11E7F" w:rsidRPr="00B3641A" w:rsidRDefault="00F11E7F" w:rsidP="17042E41">
      <w:pPr>
        <w:jc w:val="both"/>
        <w:rPr>
          <w:rFonts w:ascii="Arial" w:hAnsi="Arial" w:cs="Arial"/>
        </w:rPr>
      </w:pPr>
    </w:p>
    <w:p w14:paraId="788DB9BB" w14:textId="77777777" w:rsidR="00F53F57" w:rsidRPr="00B3641A" w:rsidRDefault="00F53F57" w:rsidP="00F53F57">
      <w:pPr>
        <w:jc w:val="both"/>
        <w:rPr>
          <w:rFonts w:ascii="Arial" w:hAnsi="Arial" w:cs="Arial"/>
        </w:rPr>
      </w:pPr>
      <w:r w:rsidRPr="00B3641A">
        <w:rPr>
          <w:rFonts w:ascii="Arial" w:hAnsi="Arial" w:cs="Arial"/>
        </w:rPr>
        <w:t>In order to issue Essential Companion tickets, the customer will be asked to provide proof of eligibility by one of the means listed below:</w:t>
      </w:r>
    </w:p>
    <w:p w14:paraId="701B2421" w14:textId="77777777" w:rsidR="00F53F57" w:rsidRPr="00B3641A" w:rsidRDefault="00F53F57" w:rsidP="00F53F57">
      <w:pPr>
        <w:jc w:val="both"/>
        <w:rPr>
          <w:rFonts w:ascii="Arial" w:hAnsi="Arial" w:cs="Arial"/>
          <w:b/>
          <w:u w:val="single"/>
        </w:rPr>
      </w:pPr>
    </w:p>
    <w:p w14:paraId="00D6E1DB" w14:textId="5DF192D6" w:rsidR="000527AE" w:rsidRPr="00C252F0" w:rsidRDefault="297E3B34" w:rsidP="000527AE">
      <w:pPr>
        <w:pStyle w:val="Default"/>
        <w:numPr>
          <w:ilvl w:val="0"/>
          <w:numId w:val="2"/>
        </w:numPr>
        <w:jc w:val="both"/>
        <w:rPr>
          <w:rFonts w:ascii="Arial" w:hAnsi="Arial" w:cs="Arial"/>
          <w:color w:val="auto"/>
        </w:rPr>
      </w:pPr>
      <w:r w:rsidRPr="17042E41">
        <w:rPr>
          <w:rFonts w:ascii="Arial" w:hAnsi="Arial" w:cs="Arial"/>
          <w:color w:val="auto"/>
        </w:rPr>
        <w:t xml:space="preserve">Front page of DLA (Medium or Higher rate) </w:t>
      </w:r>
    </w:p>
    <w:p w14:paraId="7655A754" w14:textId="0804ED3D" w:rsidR="297E3B34" w:rsidRDefault="297E3B34" w:rsidP="17042E41">
      <w:pPr>
        <w:pStyle w:val="Default"/>
        <w:numPr>
          <w:ilvl w:val="0"/>
          <w:numId w:val="2"/>
        </w:numPr>
        <w:jc w:val="both"/>
        <w:rPr>
          <w:rFonts w:ascii="Arial" w:hAnsi="Arial" w:cs="Arial"/>
          <w:color w:val="auto"/>
        </w:rPr>
      </w:pPr>
      <w:r w:rsidRPr="17042E41">
        <w:rPr>
          <w:rFonts w:ascii="Arial" w:hAnsi="Arial" w:cs="Arial"/>
          <w:color w:val="auto"/>
        </w:rPr>
        <w:t xml:space="preserve">Front page of Attendance Allowance letter (no specific rate required) </w:t>
      </w:r>
    </w:p>
    <w:p w14:paraId="314C4D7F" w14:textId="574FDFB3" w:rsidR="297E3B34" w:rsidRDefault="297E3B34" w:rsidP="17042E41">
      <w:pPr>
        <w:pStyle w:val="Default"/>
        <w:numPr>
          <w:ilvl w:val="0"/>
          <w:numId w:val="2"/>
        </w:numPr>
        <w:jc w:val="both"/>
        <w:rPr>
          <w:rFonts w:ascii="Arial" w:hAnsi="Arial" w:cs="Arial"/>
          <w:color w:val="auto"/>
        </w:rPr>
      </w:pPr>
      <w:r w:rsidRPr="17042E41">
        <w:rPr>
          <w:rFonts w:ascii="Arial" w:hAnsi="Arial" w:cs="Arial"/>
          <w:color w:val="auto"/>
        </w:rPr>
        <w:t>Front page of PIP (no specific rate required)</w:t>
      </w:r>
    </w:p>
    <w:p w14:paraId="2C46D07E" w14:textId="714DA60F" w:rsidR="297E3B34" w:rsidRDefault="297E3B34" w:rsidP="17042E41">
      <w:pPr>
        <w:pStyle w:val="Default"/>
        <w:numPr>
          <w:ilvl w:val="0"/>
          <w:numId w:val="2"/>
        </w:numPr>
        <w:jc w:val="both"/>
        <w:rPr>
          <w:rFonts w:ascii="Arial" w:hAnsi="Arial" w:cs="Arial"/>
          <w:color w:val="auto"/>
        </w:rPr>
      </w:pPr>
      <w:r w:rsidRPr="17042E41">
        <w:rPr>
          <w:rFonts w:ascii="Arial" w:hAnsi="Arial" w:cs="Arial"/>
          <w:color w:val="auto"/>
        </w:rPr>
        <w:t xml:space="preserve">Evidence that registered severely sight impaired (blind) </w:t>
      </w:r>
    </w:p>
    <w:p w14:paraId="2A0BCF74" w14:textId="147B0FC3" w:rsidR="297E3B34" w:rsidRDefault="297E3B34" w:rsidP="17042E41">
      <w:pPr>
        <w:pStyle w:val="Default"/>
        <w:numPr>
          <w:ilvl w:val="0"/>
          <w:numId w:val="2"/>
        </w:numPr>
        <w:jc w:val="both"/>
        <w:rPr>
          <w:rFonts w:ascii="Arial" w:hAnsi="Arial" w:cs="Arial"/>
          <w:color w:val="auto"/>
        </w:rPr>
      </w:pPr>
      <w:r w:rsidRPr="17042E41">
        <w:rPr>
          <w:rFonts w:ascii="Arial" w:hAnsi="Arial" w:cs="Arial"/>
          <w:color w:val="auto"/>
        </w:rPr>
        <w:t>Recognised Assistance Dog ID card</w:t>
      </w:r>
    </w:p>
    <w:p w14:paraId="3D00488A" w14:textId="762FE77C" w:rsidR="17042E41" w:rsidRDefault="17042E41" w:rsidP="17042E41">
      <w:pPr>
        <w:pStyle w:val="Default"/>
        <w:ind w:left="720"/>
        <w:jc w:val="both"/>
        <w:rPr>
          <w:rFonts w:ascii="Arial" w:hAnsi="Arial" w:cs="Arial"/>
          <w:color w:val="auto"/>
        </w:rPr>
      </w:pPr>
    </w:p>
    <w:p w14:paraId="4875A69D" w14:textId="77777777" w:rsidR="00F53F57" w:rsidRPr="00B3641A" w:rsidRDefault="00F53F57" w:rsidP="00F53F57">
      <w:pPr>
        <w:pStyle w:val="Default"/>
        <w:rPr>
          <w:rFonts w:ascii="Arial" w:hAnsi="Arial" w:cs="Arial"/>
          <w:color w:val="auto"/>
        </w:rPr>
      </w:pPr>
    </w:p>
    <w:p w14:paraId="6485B7DD" w14:textId="77777777" w:rsidR="00F53F57" w:rsidRPr="00B3641A" w:rsidRDefault="00F53F57" w:rsidP="00F53F57">
      <w:pPr>
        <w:rPr>
          <w:rFonts w:ascii="Arial" w:hAnsi="Arial" w:cs="Arial"/>
        </w:rPr>
      </w:pPr>
      <w:r w:rsidRPr="00B3641A">
        <w:rPr>
          <w:rFonts w:ascii="Arial" w:hAnsi="Arial" w:cs="Arial"/>
        </w:rPr>
        <w:t>(Customers can blackout any information that relates to amount of benefit paid or health conditions etc. that might be on any documents submitted)</w:t>
      </w:r>
    </w:p>
    <w:p w14:paraId="78EB8986" w14:textId="77777777" w:rsidR="00F53F57" w:rsidRPr="00B3641A" w:rsidRDefault="00F53F57" w:rsidP="00F53F57">
      <w:pPr>
        <w:rPr>
          <w:rFonts w:ascii="Arial" w:hAnsi="Arial" w:cs="Arial"/>
        </w:rPr>
      </w:pPr>
    </w:p>
    <w:p w14:paraId="7F07DDA0" w14:textId="77777777" w:rsidR="00F53F57" w:rsidRPr="00B3641A" w:rsidRDefault="00F53F57" w:rsidP="00F53F57">
      <w:pPr>
        <w:rPr>
          <w:rFonts w:ascii="Arial" w:hAnsi="Arial" w:cs="Arial"/>
        </w:rPr>
      </w:pPr>
      <w:r w:rsidRPr="00B3641A">
        <w:rPr>
          <w:rFonts w:ascii="Arial" w:hAnsi="Arial" w:cs="Arial"/>
        </w:rPr>
        <w:t xml:space="preserve">This information should be uploaded onto the customer’s </w:t>
      </w:r>
      <w:r w:rsidRPr="00177979">
        <w:rPr>
          <w:rFonts w:ascii="Arial" w:hAnsi="Arial" w:cs="Arial"/>
        </w:rPr>
        <w:t>Ticketmaster account</w:t>
      </w:r>
      <w:r w:rsidRPr="00B3641A">
        <w:t>.</w:t>
      </w:r>
    </w:p>
    <w:p w14:paraId="6BCE3E61" w14:textId="77777777" w:rsidR="00F53F57" w:rsidRPr="00B3641A" w:rsidRDefault="00F53F57" w:rsidP="00F53F57">
      <w:pPr>
        <w:rPr>
          <w:rFonts w:ascii="Arial" w:hAnsi="Arial" w:cs="Arial"/>
        </w:rPr>
      </w:pPr>
    </w:p>
    <w:p w14:paraId="70EF064B" w14:textId="31D29F67" w:rsidR="17042E41" w:rsidRDefault="17042E41" w:rsidP="17042E41">
      <w:pPr>
        <w:rPr>
          <w:rFonts w:ascii="Arial" w:hAnsi="Arial" w:cs="Arial"/>
        </w:rPr>
      </w:pPr>
    </w:p>
    <w:p w14:paraId="5C790E1C" w14:textId="430194BB" w:rsidR="17042E41" w:rsidRDefault="17042E41" w:rsidP="17042E41">
      <w:pPr>
        <w:rPr>
          <w:rFonts w:ascii="Arial" w:hAnsi="Arial" w:cs="Arial"/>
        </w:rPr>
      </w:pPr>
    </w:p>
    <w:p w14:paraId="30FFCB21" w14:textId="1EFF3B32" w:rsidR="17042E41" w:rsidRDefault="17042E41" w:rsidP="17042E41">
      <w:pPr>
        <w:rPr>
          <w:rFonts w:ascii="Arial" w:hAnsi="Arial" w:cs="Arial"/>
        </w:rPr>
      </w:pPr>
    </w:p>
    <w:p w14:paraId="6647E1A7" w14:textId="32F593E3" w:rsidR="17042E41" w:rsidRDefault="17042E41" w:rsidP="17042E41">
      <w:pPr>
        <w:rPr>
          <w:rFonts w:ascii="Arial" w:hAnsi="Arial" w:cs="Arial"/>
        </w:rPr>
      </w:pPr>
    </w:p>
    <w:p w14:paraId="6F3C75D9" w14:textId="3BAE2343" w:rsidR="17042E41" w:rsidRDefault="17042E41" w:rsidP="17042E41">
      <w:pPr>
        <w:rPr>
          <w:rFonts w:ascii="Arial" w:hAnsi="Arial" w:cs="Arial"/>
        </w:rPr>
      </w:pPr>
    </w:p>
    <w:p w14:paraId="53FB8842" w14:textId="289CC3BE" w:rsidR="17042E41" w:rsidRDefault="17042E41" w:rsidP="17042E41">
      <w:pPr>
        <w:rPr>
          <w:rFonts w:ascii="Arial" w:hAnsi="Arial" w:cs="Arial"/>
        </w:rPr>
      </w:pPr>
    </w:p>
    <w:p w14:paraId="005F2F50" w14:textId="21561D0A" w:rsidR="17042E41" w:rsidRDefault="17042E41" w:rsidP="17042E41">
      <w:pPr>
        <w:rPr>
          <w:rFonts w:ascii="Arial" w:hAnsi="Arial" w:cs="Arial"/>
        </w:rPr>
      </w:pPr>
    </w:p>
    <w:p w14:paraId="13AA2F21" w14:textId="48A5CB0F" w:rsidR="17042E41" w:rsidRDefault="17042E41" w:rsidP="17042E41">
      <w:pPr>
        <w:rPr>
          <w:rFonts w:ascii="Arial" w:hAnsi="Arial" w:cs="Arial"/>
        </w:rPr>
      </w:pPr>
    </w:p>
    <w:p w14:paraId="6543185E" w14:textId="6F57F348" w:rsidR="17042E41" w:rsidRDefault="17042E41" w:rsidP="17042E41">
      <w:pPr>
        <w:rPr>
          <w:rFonts w:ascii="Arial" w:hAnsi="Arial" w:cs="Arial"/>
        </w:rPr>
      </w:pPr>
    </w:p>
    <w:p w14:paraId="68C5E945" w14:textId="64E68A32" w:rsidR="17042E41" w:rsidRDefault="17042E41" w:rsidP="17042E41">
      <w:pPr>
        <w:rPr>
          <w:rFonts w:ascii="Arial" w:hAnsi="Arial" w:cs="Arial"/>
        </w:rPr>
      </w:pPr>
    </w:p>
    <w:p w14:paraId="49277D7E" w14:textId="22419BCA" w:rsidR="17042E41" w:rsidRDefault="17042E41" w:rsidP="17042E41">
      <w:pPr>
        <w:rPr>
          <w:rFonts w:ascii="Arial" w:hAnsi="Arial" w:cs="Arial"/>
        </w:rPr>
      </w:pPr>
    </w:p>
    <w:p w14:paraId="3B299EDB" w14:textId="75E61877" w:rsidR="17042E41" w:rsidRDefault="17042E41" w:rsidP="17042E41">
      <w:pPr>
        <w:rPr>
          <w:rFonts w:ascii="Arial" w:hAnsi="Arial" w:cs="Arial"/>
        </w:rPr>
      </w:pPr>
    </w:p>
    <w:p w14:paraId="4F34FE44" w14:textId="10ED00B8" w:rsidR="17042E41" w:rsidRDefault="17042E41" w:rsidP="17042E41">
      <w:pPr>
        <w:rPr>
          <w:rFonts w:ascii="Arial" w:hAnsi="Arial" w:cs="Arial"/>
        </w:rPr>
      </w:pPr>
    </w:p>
    <w:p w14:paraId="6C21835D" w14:textId="34EA04DB" w:rsidR="17042E41" w:rsidRDefault="17042E41" w:rsidP="17042E41">
      <w:pPr>
        <w:rPr>
          <w:rFonts w:ascii="Arial" w:hAnsi="Arial" w:cs="Arial"/>
        </w:rPr>
      </w:pPr>
    </w:p>
    <w:p w14:paraId="06261692" w14:textId="0A2C5326" w:rsidR="17042E41" w:rsidRDefault="17042E41" w:rsidP="17042E41">
      <w:pPr>
        <w:rPr>
          <w:rFonts w:ascii="Arial" w:hAnsi="Arial" w:cs="Arial"/>
        </w:rPr>
      </w:pPr>
    </w:p>
    <w:p w14:paraId="0041A5A3" w14:textId="68FB7ECF" w:rsidR="17042E41" w:rsidRDefault="17042E41" w:rsidP="17042E41">
      <w:pPr>
        <w:rPr>
          <w:rFonts w:ascii="Arial" w:hAnsi="Arial" w:cs="Arial"/>
        </w:rPr>
      </w:pPr>
    </w:p>
    <w:p w14:paraId="64FE8969" w14:textId="77777777" w:rsidR="000527AE" w:rsidRDefault="000527AE" w:rsidP="17042E41">
      <w:pPr>
        <w:rPr>
          <w:rFonts w:ascii="Arial" w:hAnsi="Arial" w:cs="Arial"/>
        </w:rPr>
      </w:pPr>
    </w:p>
    <w:p w14:paraId="240700D0" w14:textId="77777777" w:rsidR="000527AE" w:rsidRDefault="000527AE" w:rsidP="17042E41">
      <w:pPr>
        <w:rPr>
          <w:rFonts w:ascii="Arial" w:hAnsi="Arial" w:cs="Arial"/>
        </w:rPr>
      </w:pPr>
    </w:p>
    <w:p w14:paraId="7212EEBE" w14:textId="77777777" w:rsidR="000527AE" w:rsidRDefault="000527AE" w:rsidP="17042E41">
      <w:pPr>
        <w:rPr>
          <w:rFonts w:ascii="Arial" w:hAnsi="Arial" w:cs="Arial"/>
        </w:rPr>
      </w:pPr>
    </w:p>
    <w:p w14:paraId="3A0EDF84" w14:textId="77777777" w:rsidR="000527AE" w:rsidRDefault="000527AE" w:rsidP="17042E41">
      <w:pPr>
        <w:rPr>
          <w:rFonts w:ascii="Arial" w:hAnsi="Arial" w:cs="Arial"/>
        </w:rPr>
      </w:pPr>
    </w:p>
    <w:p w14:paraId="3D6D063D" w14:textId="77777777" w:rsidR="000527AE" w:rsidRDefault="000527AE" w:rsidP="17042E41">
      <w:pPr>
        <w:rPr>
          <w:rFonts w:ascii="Arial" w:hAnsi="Arial" w:cs="Arial"/>
        </w:rPr>
      </w:pPr>
    </w:p>
    <w:p w14:paraId="69669AEB" w14:textId="77777777" w:rsidR="000527AE" w:rsidRDefault="000527AE" w:rsidP="17042E41">
      <w:pPr>
        <w:rPr>
          <w:rFonts w:ascii="Arial" w:hAnsi="Arial" w:cs="Arial"/>
        </w:rPr>
      </w:pPr>
    </w:p>
    <w:p w14:paraId="07B08501" w14:textId="77777777" w:rsidR="000527AE" w:rsidRDefault="000527AE" w:rsidP="17042E41">
      <w:pPr>
        <w:rPr>
          <w:rFonts w:ascii="Arial" w:hAnsi="Arial" w:cs="Arial"/>
        </w:rPr>
      </w:pPr>
    </w:p>
    <w:p w14:paraId="6FB19670" w14:textId="77777777" w:rsidR="000527AE" w:rsidRDefault="000527AE" w:rsidP="17042E41">
      <w:pPr>
        <w:rPr>
          <w:rFonts w:ascii="Arial" w:hAnsi="Arial" w:cs="Arial"/>
        </w:rPr>
      </w:pPr>
    </w:p>
    <w:p w14:paraId="4B207564" w14:textId="77777777" w:rsidR="000527AE" w:rsidRDefault="000527AE" w:rsidP="17042E41">
      <w:pPr>
        <w:rPr>
          <w:rFonts w:ascii="Arial" w:hAnsi="Arial" w:cs="Arial"/>
        </w:rPr>
      </w:pPr>
    </w:p>
    <w:p w14:paraId="554F2D17" w14:textId="77777777" w:rsidR="000527AE" w:rsidRDefault="000527AE" w:rsidP="17042E41">
      <w:pPr>
        <w:rPr>
          <w:rFonts w:ascii="Arial" w:hAnsi="Arial" w:cs="Arial"/>
        </w:rPr>
      </w:pPr>
    </w:p>
    <w:p w14:paraId="792FCFF1" w14:textId="0016D4C9" w:rsidR="17042E41" w:rsidRDefault="17042E41" w:rsidP="17042E41">
      <w:pPr>
        <w:rPr>
          <w:rFonts w:ascii="Arial" w:hAnsi="Arial" w:cs="Arial"/>
        </w:rPr>
      </w:pPr>
    </w:p>
    <w:p w14:paraId="3114E202" w14:textId="760D109C" w:rsidR="006673C8" w:rsidRDefault="006673C8" w:rsidP="00F53F57">
      <w:pPr>
        <w:pStyle w:val="Heading1"/>
        <w:rPr>
          <w:rFonts w:ascii="Arial" w:hAnsi="Arial" w:cs="Arial"/>
          <w:b/>
          <w:bCs/>
          <w:sz w:val="28"/>
          <w:szCs w:val="28"/>
        </w:rPr>
      </w:pPr>
      <w:bookmarkStart w:id="1" w:name="_Toc12283600"/>
    </w:p>
    <w:p w14:paraId="7EFEFE5E" w14:textId="77777777" w:rsidR="000527AE" w:rsidRDefault="000527AE" w:rsidP="00F53F57">
      <w:pPr>
        <w:pStyle w:val="Heading1"/>
        <w:rPr>
          <w:rFonts w:ascii="Arial" w:hAnsi="Arial" w:cs="Arial"/>
          <w:b/>
          <w:bCs/>
          <w:sz w:val="28"/>
          <w:szCs w:val="28"/>
        </w:rPr>
      </w:pPr>
    </w:p>
    <w:p w14:paraId="623C07CC" w14:textId="32A1A9E1" w:rsidR="00F53F57" w:rsidRDefault="00F53F57" w:rsidP="00F53F57">
      <w:pPr>
        <w:pStyle w:val="Heading1"/>
        <w:rPr>
          <w:rFonts w:ascii="Arial" w:hAnsi="Arial" w:cs="Arial"/>
          <w:b/>
          <w:bCs/>
          <w:sz w:val="28"/>
          <w:szCs w:val="28"/>
        </w:rPr>
      </w:pPr>
      <w:r w:rsidRPr="00B3641A">
        <w:rPr>
          <w:rFonts w:ascii="Arial" w:hAnsi="Arial" w:cs="Arial"/>
          <w:b/>
          <w:bCs/>
          <w:sz w:val="28"/>
          <w:szCs w:val="28"/>
        </w:rPr>
        <w:t>Accessible Areas</w:t>
      </w:r>
      <w:bookmarkEnd w:id="1"/>
    </w:p>
    <w:p w14:paraId="68622AF8" w14:textId="77777777" w:rsidR="006673C8" w:rsidRPr="006673C8" w:rsidRDefault="006673C8" w:rsidP="006673C8"/>
    <w:p w14:paraId="340400FD" w14:textId="77777777" w:rsidR="00F53F57" w:rsidRPr="00B3641A" w:rsidRDefault="00F53F57" w:rsidP="00F53F57">
      <w:pPr>
        <w:jc w:val="center"/>
        <w:rPr>
          <w:rFonts w:ascii="Arial" w:hAnsi="Arial" w:cs="Arial"/>
          <w:b/>
        </w:rPr>
      </w:pPr>
      <w:r w:rsidRPr="00B3641A">
        <w:rPr>
          <w:rFonts w:ascii="Arial" w:hAnsi="Arial" w:cs="Arial"/>
          <w:b/>
          <w:noProof/>
          <w:lang w:eastAsia="en-GB"/>
        </w:rPr>
        <w:drawing>
          <wp:inline distT="0" distB="0" distL="0" distR="0" wp14:anchorId="141D6D2D" wp14:editId="2CC41A33">
            <wp:extent cx="2486025" cy="2127776"/>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0800000" flipH="1" flipV="1">
                      <a:off x="0" y="0"/>
                      <a:ext cx="2486025" cy="2127776"/>
                    </a:xfrm>
                    <a:prstGeom prst="rect">
                      <a:avLst/>
                    </a:prstGeom>
                    <a:noFill/>
                    <a:ln>
                      <a:noFill/>
                    </a:ln>
                  </pic:spPr>
                </pic:pic>
              </a:graphicData>
            </a:graphic>
          </wp:inline>
        </w:drawing>
      </w:r>
    </w:p>
    <w:p w14:paraId="18A6C89F" w14:textId="77777777" w:rsidR="00F53F57" w:rsidRPr="00B3641A" w:rsidRDefault="00F53F57" w:rsidP="00F53F57">
      <w:pPr>
        <w:jc w:val="center"/>
        <w:rPr>
          <w:rStyle w:val="Strong"/>
          <w:rFonts w:ascii="Arial" w:hAnsi="Arial" w:cs="Arial"/>
          <w:b w:val="0"/>
          <w:i/>
          <w:iCs/>
          <w:sz w:val="22"/>
          <w:szCs w:val="22"/>
          <w:bdr w:val="none" w:sz="0" w:space="0" w:color="auto" w:frame="1"/>
        </w:rPr>
      </w:pPr>
      <w:r w:rsidRPr="00B3641A">
        <w:rPr>
          <w:rStyle w:val="Strong"/>
          <w:rFonts w:ascii="Arial" w:hAnsi="Arial" w:cs="Arial"/>
          <w:i/>
          <w:iCs/>
          <w:sz w:val="22"/>
          <w:szCs w:val="22"/>
          <w:bdr w:val="none" w:sz="0" w:space="0" w:color="auto" w:frame="1"/>
        </w:rPr>
        <w:t>Accessibility platform</w:t>
      </w:r>
    </w:p>
    <w:p w14:paraId="516B4604" w14:textId="77777777" w:rsidR="00F53F57" w:rsidRPr="00B3641A" w:rsidRDefault="00F53F57" w:rsidP="00F53F57">
      <w:pPr>
        <w:jc w:val="center"/>
        <w:rPr>
          <w:rStyle w:val="Strong"/>
          <w:rFonts w:ascii="Arial" w:hAnsi="Arial" w:cs="Arial"/>
          <w:b w:val="0"/>
          <w:bdr w:val="none" w:sz="0" w:space="0" w:color="auto" w:frame="1"/>
        </w:rPr>
      </w:pPr>
    </w:p>
    <w:p w14:paraId="1B69E185" w14:textId="65A7984F" w:rsidR="00F53F57" w:rsidRPr="00B3641A" w:rsidRDefault="00F53F57" w:rsidP="00F53F57">
      <w:pPr>
        <w:rPr>
          <w:rStyle w:val="Strong"/>
          <w:rFonts w:ascii="Arial" w:hAnsi="Arial" w:cs="Arial"/>
          <w:b w:val="0"/>
          <w:bCs w:val="0"/>
        </w:rPr>
      </w:pPr>
      <w:r w:rsidRPr="00177979">
        <w:rPr>
          <w:rStyle w:val="Strong"/>
          <w:rFonts w:ascii="Arial" w:hAnsi="Arial" w:cs="Arial"/>
          <w:b w:val="0"/>
          <w:bCs w:val="0"/>
          <w:bdr w:val="none" w:sz="0" w:space="0" w:color="auto" w:frame="1"/>
        </w:rPr>
        <w:t>We have a total of 34 spaces available for wheelchair users; there are 22 in the West tiered seating and 12 in the East tiered seating.</w:t>
      </w:r>
      <w:r w:rsidRPr="00177979">
        <w:rPr>
          <w:rStyle w:val="Strong"/>
          <w:rFonts w:ascii="Arial" w:hAnsi="Arial" w:cs="Arial"/>
          <w:bdr w:val="none" w:sz="0" w:space="0" w:color="auto" w:frame="1"/>
        </w:rPr>
        <w:t xml:space="preserve"> </w:t>
      </w:r>
      <w:r w:rsidRPr="00177979">
        <w:rPr>
          <w:rFonts w:ascii="Arial" w:hAnsi="Arial" w:cs="Arial"/>
        </w:rPr>
        <w:t xml:space="preserve">The precise number of areas for visitors using wheelchairs will depend on the format of the event, as not all will be available or use. </w:t>
      </w:r>
      <w:r w:rsidRPr="00177979">
        <w:rPr>
          <w:rStyle w:val="Strong"/>
          <w:rFonts w:ascii="Arial" w:hAnsi="Arial" w:cs="Arial"/>
          <w:b w:val="0"/>
          <w:bCs w:val="0"/>
          <w:bdr w:val="none" w:sz="0" w:space="0" w:color="auto" w:frame="1"/>
        </w:rPr>
        <w:t>If it is a seated show, generally there will be up to 8 additional wheelchair spaces within the floor seating area. There are charging points for electric wheelchairs at some of the accessible areas – if you need this facility</w:t>
      </w:r>
      <w:r w:rsidRPr="00B3641A">
        <w:rPr>
          <w:rStyle w:val="Strong"/>
          <w:rFonts w:ascii="Arial" w:hAnsi="Arial" w:cs="Arial"/>
          <w:bdr w:val="none" w:sz="0" w:space="0" w:color="auto" w:frame="1"/>
        </w:rPr>
        <w:t xml:space="preserve"> </w:t>
      </w:r>
      <w:r w:rsidRPr="00177979">
        <w:rPr>
          <w:rStyle w:val="Strong"/>
          <w:rFonts w:ascii="Arial" w:hAnsi="Arial" w:cs="Arial"/>
          <w:b w:val="0"/>
          <w:bCs w:val="0"/>
          <w:bdr w:val="none" w:sz="0" w:space="0" w:color="auto" w:frame="1"/>
        </w:rPr>
        <w:t>please use the</w:t>
      </w:r>
      <w:r w:rsidRPr="00B3641A">
        <w:rPr>
          <w:rStyle w:val="Strong"/>
          <w:rFonts w:ascii="Arial" w:hAnsi="Arial" w:cs="Arial"/>
          <w:bdr w:val="none" w:sz="0" w:space="0" w:color="auto" w:frame="1"/>
        </w:rPr>
        <w:t xml:space="preserve"> </w:t>
      </w:r>
      <w:hyperlink r:id="rId15" w:history="1">
        <w:r w:rsidRPr="17042E41">
          <w:rPr>
            <w:rStyle w:val="Hyperlink"/>
            <w:rFonts w:ascii="Arial" w:hAnsi="Arial" w:cs="Arial"/>
            <w:bdr w:val="none" w:sz="0" w:space="0" w:color="auto" w:frame="1"/>
          </w:rPr>
          <w:t>Contact Us</w:t>
        </w:r>
      </w:hyperlink>
      <w:r w:rsidRPr="00B3641A">
        <w:rPr>
          <w:rStyle w:val="Strong"/>
          <w:rFonts w:ascii="Arial" w:hAnsi="Arial" w:cs="Arial"/>
          <w:bdr w:val="none" w:sz="0" w:space="0" w:color="auto" w:frame="1"/>
        </w:rPr>
        <w:t xml:space="preserve"> </w:t>
      </w:r>
      <w:r w:rsidRPr="00177979">
        <w:rPr>
          <w:rStyle w:val="Strong"/>
          <w:rFonts w:ascii="Arial" w:hAnsi="Arial" w:cs="Arial"/>
          <w:b w:val="0"/>
          <w:bCs w:val="0"/>
          <w:bdr w:val="none" w:sz="0" w:space="0" w:color="auto" w:frame="1"/>
        </w:rPr>
        <w:t xml:space="preserve">section of </w:t>
      </w:r>
      <w:r w:rsidR="46964198" w:rsidRPr="00177979">
        <w:rPr>
          <w:rStyle w:val="Strong"/>
          <w:rFonts w:ascii="Arial" w:hAnsi="Arial" w:cs="Arial"/>
          <w:b w:val="0"/>
          <w:bCs w:val="0"/>
          <w:bdr w:val="none" w:sz="0" w:space="0" w:color="auto" w:frame="1"/>
        </w:rPr>
        <w:t>The O2 Belfast</w:t>
      </w:r>
      <w:r w:rsidRPr="00177979">
        <w:rPr>
          <w:rStyle w:val="Strong"/>
          <w:rFonts w:ascii="Arial" w:hAnsi="Arial" w:cs="Arial"/>
          <w:b w:val="0"/>
          <w:bCs w:val="0"/>
          <w:bdr w:val="none" w:sz="0" w:space="0" w:color="auto" w:frame="1"/>
        </w:rPr>
        <w:t xml:space="preserve"> Website.</w:t>
      </w:r>
    </w:p>
    <w:p w14:paraId="47FD6B88" w14:textId="77777777" w:rsidR="00F53F57" w:rsidRPr="00B3641A" w:rsidRDefault="00F53F57" w:rsidP="00F53F57">
      <w:pPr>
        <w:rPr>
          <w:rFonts w:ascii="Arial" w:hAnsi="Arial" w:cs="Arial"/>
        </w:rPr>
      </w:pPr>
    </w:p>
    <w:p w14:paraId="60130D6E" w14:textId="77777777" w:rsidR="00F53F57" w:rsidRPr="00B3641A" w:rsidRDefault="00F53F57" w:rsidP="00F53F57">
      <w:pPr>
        <w:rPr>
          <w:rFonts w:ascii="Arial" w:hAnsi="Arial" w:cs="Arial"/>
        </w:rPr>
      </w:pPr>
      <w:r w:rsidRPr="00B3641A">
        <w:rPr>
          <w:rFonts w:ascii="Arial" w:hAnsi="Arial" w:cs="Arial"/>
        </w:rPr>
        <w:t xml:space="preserve">In general, </w:t>
      </w:r>
      <w:r w:rsidRPr="00177979">
        <w:rPr>
          <w:rFonts w:ascii="Arial" w:hAnsi="Arial" w:cs="Arial"/>
        </w:rPr>
        <w:t>tickets in the wheelchair area can be reserved for a wheelchair user and 1 companion, to ensure availability for other wheelchair users. We will endeavour to ensure that other customers in the party are seated close by, but this is not always possible if it is a fast-selling show.</w:t>
      </w:r>
    </w:p>
    <w:p w14:paraId="55F72AAC" w14:textId="77777777" w:rsidR="00F53F57" w:rsidRPr="00B3641A" w:rsidRDefault="00F53F57" w:rsidP="00F53F57">
      <w:pPr>
        <w:rPr>
          <w:rFonts w:ascii="Arial" w:hAnsi="Arial" w:cs="Arial"/>
        </w:rPr>
      </w:pPr>
    </w:p>
    <w:p w14:paraId="5207BD21" w14:textId="77777777" w:rsidR="006673C8" w:rsidRDefault="006673C8" w:rsidP="00F53F57">
      <w:pPr>
        <w:rPr>
          <w:rFonts w:ascii="Arial" w:hAnsi="Arial" w:cs="Arial"/>
          <w:b/>
        </w:rPr>
      </w:pPr>
    </w:p>
    <w:p w14:paraId="062CF00A" w14:textId="00081B30" w:rsidR="00F53F57" w:rsidRPr="00B3641A" w:rsidRDefault="00F53F57" w:rsidP="00F53F57">
      <w:pPr>
        <w:rPr>
          <w:rFonts w:ascii="Arial" w:hAnsi="Arial" w:cs="Arial"/>
          <w:b/>
        </w:rPr>
      </w:pPr>
      <w:r w:rsidRPr="00B3641A">
        <w:rPr>
          <w:rFonts w:ascii="Arial" w:hAnsi="Arial" w:cs="Arial"/>
          <w:b/>
        </w:rPr>
        <w:t>Wheelchairs are not permitted on the floor area during standing shows.</w:t>
      </w:r>
    </w:p>
    <w:p w14:paraId="05016429" w14:textId="77777777" w:rsidR="00F53F57" w:rsidRPr="00B3641A" w:rsidRDefault="00F53F57" w:rsidP="00F53F57">
      <w:pPr>
        <w:rPr>
          <w:rFonts w:ascii="Arial" w:hAnsi="Arial" w:cs="Arial"/>
        </w:rPr>
      </w:pPr>
      <w:r w:rsidRPr="00B3641A">
        <w:rPr>
          <w:rFonts w:ascii="Arial" w:hAnsi="Arial" w:cs="Arial"/>
        </w:rPr>
        <w:t>The reasons for this are:</w:t>
      </w:r>
    </w:p>
    <w:p w14:paraId="216C3909" w14:textId="77777777" w:rsidR="00F53F57" w:rsidRPr="00B3641A" w:rsidRDefault="00F53F57" w:rsidP="00F53F57">
      <w:pPr>
        <w:numPr>
          <w:ilvl w:val="0"/>
          <w:numId w:val="5"/>
        </w:numPr>
        <w:rPr>
          <w:rFonts w:ascii="Arial" w:hAnsi="Arial" w:cs="Arial"/>
        </w:rPr>
      </w:pPr>
      <w:r w:rsidRPr="00B3641A">
        <w:rPr>
          <w:rFonts w:ascii="Arial" w:hAnsi="Arial" w:cs="Arial"/>
        </w:rPr>
        <w:t>Lateral crowd movement and crowd dynamics may lead to the wheelchair being overturned causing possible injury to the disabled customer or another member of the audience.</w:t>
      </w:r>
    </w:p>
    <w:p w14:paraId="4FD4D454" w14:textId="77777777" w:rsidR="00F53F57" w:rsidRPr="00B3641A" w:rsidRDefault="00F53F57" w:rsidP="00F53F57">
      <w:pPr>
        <w:numPr>
          <w:ilvl w:val="0"/>
          <w:numId w:val="5"/>
        </w:numPr>
        <w:rPr>
          <w:rFonts w:ascii="Arial" w:hAnsi="Arial" w:cs="Arial"/>
        </w:rPr>
      </w:pPr>
      <w:r w:rsidRPr="00B3641A">
        <w:rPr>
          <w:rFonts w:ascii="Arial" w:hAnsi="Arial" w:cs="Arial"/>
        </w:rPr>
        <w:t>An unknown quantity of wheelchairs within an area may inhibit the exit times through the emergency exits during an evacuation.</w:t>
      </w:r>
    </w:p>
    <w:p w14:paraId="32E26DFD" w14:textId="77777777" w:rsidR="00F53F57" w:rsidRPr="00B3641A" w:rsidRDefault="00F53F57" w:rsidP="00F53F57">
      <w:pPr>
        <w:rPr>
          <w:rFonts w:ascii="Arial" w:hAnsi="Arial" w:cs="Arial"/>
        </w:rPr>
      </w:pPr>
    </w:p>
    <w:p w14:paraId="71166FDA" w14:textId="77777777" w:rsidR="000527AE" w:rsidRDefault="000527AE" w:rsidP="00F53F57">
      <w:pPr>
        <w:rPr>
          <w:rFonts w:ascii="Arial" w:hAnsi="Arial" w:cs="Arial"/>
        </w:rPr>
      </w:pPr>
    </w:p>
    <w:p w14:paraId="6E157BD5" w14:textId="77777777" w:rsidR="000527AE" w:rsidRDefault="000527AE" w:rsidP="00F53F57">
      <w:pPr>
        <w:rPr>
          <w:rFonts w:ascii="Arial" w:hAnsi="Arial" w:cs="Arial"/>
        </w:rPr>
      </w:pPr>
    </w:p>
    <w:p w14:paraId="3031EF6F" w14:textId="77777777" w:rsidR="000527AE" w:rsidRDefault="000527AE" w:rsidP="00F53F57">
      <w:pPr>
        <w:rPr>
          <w:rFonts w:ascii="Arial" w:hAnsi="Arial" w:cs="Arial"/>
        </w:rPr>
      </w:pPr>
    </w:p>
    <w:p w14:paraId="579A154E" w14:textId="77777777" w:rsidR="000527AE" w:rsidRDefault="000527AE" w:rsidP="00F53F57">
      <w:pPr>
        <w:rPr>
          <w:rFonts w:ascii="Arial" w:hAnsi="Arial" w:cs="Arial"/>
        </w:rPr>
      </w:pPr>
    </w:p>
    <w:p w14:paraId="4C260CD2" w14:textId="77777777" w:rsidR="000527AE" w:rsidRDefault="000527AE" w:rsidP="00F53F57">
      <w:pPr>
        <w:rPr>
          <w:rFonts w:ascii="Arial" w:hAnsi="Arial" w:cs="Arial"/>
        </w:rPr>
      </w:pPr>
    </w:p>
    <w:p w14:paraId="64018EED" w14:textId="77777777" w:rsidR="000527AE" w:rsidRDefault="000527AE" w:rsidP="00F53F57">
      <w:pPr>
        <w:rPr>
          <w:rFonts w:ascii="Arial" w:hAnsi="Arial" w:cs="Arial"/>
        </w:rPr>
      </w:pPr>
    </w:p>
    <w:p w14:paraId="470C4AF2" w14:textId="77777777" w:rsidR="000527AE" w:rsidRDefault="000527AE" w:rsidP="00F53F57">
      <w:pPr>
        <w:rPr>
          <w:rFonts w:ascii="Arial" w:hAnsi="Arial" w:cs="Arial"/>
        </w:rPr>
      </w:pPr>
    </w:p>
    <w:p w14:paraId="570D66FE" w14:textId="77777777" w:rsidR="000527AE" w:rsidRDefault="000527AE" w:rsidP="00F53F57">
      <w:pPr>
        <w:rPr>
          <w:rFonts w:ascii="Arial" w:hAnsi="Arial" w:cs="Arial"/>
        </w:rPr>
      </w:pPr>
    </w:p>
    <w:p w14:paraId="33A243B9" w14:textId="3DA3FC28" w:rsidR="00F53F57" w:rsidRPr="00B3641A" w:rsidRDefault="00F53F57" w:rsidP="00F53F57">
      <w:pPr>
        <w:rPr>
          <w:rFonts w:ascii="Arial" w:hAnsi="Arial" w:cs="Arial"/>
        </w:rPr>
      </w:pPr>
      <w:r w:rsidRPr="00B3641A">
        <w:rPr>
          <w:rFonts w:ascii="Arial" w:hAnsi="Arial" w:cs="Arial"/>
        </w:rPr>
        <w:t>Wheelchairs can also access the 2</w:t>
      </w:r>
      <w:r w:rsidRPr="00B3641A">
        <w:rPr>
          <w:rFonts w:ascii="Arial" w:hAnsi="Arial" w:cs="Arial"/>
          <w:vertAlign w:val="superscript"/>
        </w:rPr>
        <w:t>nd</w:t>
      </w:r>
      <w:r w:rsidRPr="00B3641A">
        <w:rPr>
          <w:rFonts w:ascii="Arial" w:hAnsi="Arial" w:cs="Arial"/>
        </w:rPr>
        <w:t xml:space="preserve"> floor suite level, but please advise at time of booking a suite that you require wheelchair access, as adjustments may need to be made in advance. </w:t>
      </w:r>
    </w:p>
    <w:p w14:paraId="730CEE9D" w14:textId="77777777" w:rsidR="00F53F57" w:rsidRPr="00B3641A" w:rsidRDefault="00F53F57" w:rsidP="00F53F57">
      <w:pPr>
        <w:rPr>
          <w:rFonts w:ascii="Arial" w:hAnsi="Arial" w:cs="Arial"/>
        </w:rPr>
      </w:pPr>
    </w:p>
    <w:p w14:paraId="522AF824" w14:textId="77777777" w:rsidR="00F53F57" w:rsidRPr="00B3641A" w:rsidRDefault="00F53F57" w:rsidP="00F53F57">
      <w:pPr>
        <w:rPr>
          <w:rFonts w:ascii="Arial" w:hAnsi="Arial" w:cs="Arial"/>
        </w:rPr>
      </w:pPr>
      <w:r w:rsidRPr="00B3641A">
        <w:rPr>
          <w:rFonts w:ascii="Arial" w:hAnsi="Arial" w:cs="Arial"/>
        </w:rPr>
        <w:t>Unfortunately, it is not reasonably practicable for wheelchair users to be accommodated in seating blocks outside of the designated areas. If you purchase a ticket for another area, we will endeavour to accommodate you within a designated area but may not always be possible.</w:t>
      </w:r>
    </w:p>
    <w:p w14:paraId="557E67B3" w14:textId="77777777" w:rsidR="00F53F57" w:rsidRPr="00B3641A" w:rsidRDefault="00F53F57" w:rsidP="00F53F57">
      <w:pPr>
        <w:rPr>
          <w:rFonts w:ascii="Arial" w:hAnsi="Arial" w:cs="Arial"/>
        </w:rPr>
      </w:pPr>
    </w:p>
    <w:p w14:paraId="6D5D2A12" w14:textId="77777777" w:rsidR="00F53F57" w:rsidRPr="00B3641A" w:rsidRDefault="00F53F57" w:rsidP="00F53F57">
      <w:pPr>
        <w:rPr>
          <w:rFonts w:ascii="Arial" w:hAnsi="Arial" w:cs="Arial"/>
          <w:shd w:val="clear" w:color="auto" w:fill="FFFFFF"/>
        </w:rPr>
      </w:pPr>
      <w:r w:rsidRPr="00B3641A">
        <w:rPr>
          <w:rFonts w:ascii="Arial" w:hAnsi="Arial" w:cs="Arial"/>
          <w:shd w:val="clear" w:color="auto" w:fill="FFFFFF"/>
        </w:rPr>
        <w:t xml:space="preserve">If you need a wheelchair and have your own, please bring it with you. We only have a very limited number of manual wheelchairs available for hire free of charge. We strongly advise visitors to pre-book wheelchairs via the </w:t>
      </w:r>
      <w:hyperlink r:id="rId16" w:history="1">
        <w:r w:rsidRPr="00B3641A">
          <w:rPr>
            <w:rStyle w:val="Hyperlink"/>
            <w:rFonts w:ascii="Arial" w:hAnsi="Arial" w:cs="Arial"/>
            <w:shd w:val="clear" w:color="auto" w:fill="FFFFFF"/>
          </w:rPr>
          <w:t>Contact Us</w:t>
        </w:r>
      </w:hyperlink>
      <w:r w:rsidRPr="00B3641A">
        <w:rPr>
          <w:rFonts w:ascii="Arial" w:hAnsi="Arial" w:cs="Arial"/>
          <w:shd w:val="clear" w:color="auto" w:fill="FFFFFF"/>
        </w:rPr>
        <w:t xml:space="preserve"> section of our website, or ask a member of staff on arrival. Our wheelchairs will be given on a first come, first served basis.</w:t>
      </w:r>
    </w:p>
    <w:p w14:paraId="2A23F1E5" w14:textId="77777777" w:rsidR="00F53F57" w:rsidRPr="00B3641A" w:rsidRDefault="00F53F57" w:rsidP="00F53F57">
      <w:pPr>
        <w:rPr>
          <w:rFonts w:ascii="Arial" w:hAnsi="Arial" w:cs="Arial"/>
          <w:shd w:val="clear" w:color="auto" w:fill="FFFFFF"/>
        </w:rPr>
      </w:pPr>
    </w:p>
    <w:p w14:paraId="4003B3AF" w14:textId="77777777" w:rsidR="00F53F57" w:rsidRPr="00B3641A" w:rsidRDefault="00F53F57" w:rsidP="00F53F57">
      <w:pPr>
        <w:pStyle w:val="Heading1"/>
        <w:rPr>
          <w:rFonts w:ascii="Arial" w:hAnsi="Arial" w:cs="Arial"/>
          <w:b/>
          <w:bCs/>
          <w:sz w:val="28"/>
          <w:szCs w:val="28"/>
        </w:rPr>
      </w:pPr>
      <w:bookmarkStart w:id="2" w:name="_Toc12283601"/>
      <w:r w:rsidRPr="00B3641A">
        <w:rPr>
          <w:rFonts w:ascii="Arial" w:hAnsi="Arial" w:cs="Arial"/>
          <w:b/>
          <w:bCs/>
          <w:sz w:val="28"/>
          <w:szCs w:val="28"/>
        </w:rPr>
        <w:t>Access to performance</w:t>
      </w:r>
      <w:bookmarkEnd w:id="2"/>
    </w:p>
    <w:p w14:paraId="69112414" w14:textId="77777777" w:rsidR="00F53F57" w:rsidRPr="00B3641A" w:rsidRDefault="00F53F57" w:rsidP="00F53F57">
      <w:pPr>
        <w:rPr>
          <w:rFonts w:ascii="Arial" w:hAnsi="Arial" w:cs="Arial"/>
          <w:u w:val="single"/>
        </w:rPr>
      </w:pPr>
      <w:r w:rsidRPr="00B3641A">
        <w:rPr>
          <w:rFonts w:ascii="Arial" w:hAnsi="Arial" w:cs="Arial"/>
          <w:u w:val="single"/>
        </w:rPr>
        <w:t>Visual &amp; Hearing Impairments</w:t>
      </w:r>
    </w:p>
    <w:p w14:paraId="51A1F57F" w14:textId="18EFC482" w:rsidR="00F53F57" w:rsidRPr="00B3641A" w:rsidRDefault="00F53F57" w:rsidP="00F53F57">
      <w:pPr>
        <w:rPr>
          <w:rFonts w:ascii="Arial" w:hAnsi="Arial" w:cs="Arial"/>
        </w:rPr>
      </w:pPr>
      <w:r w:rsidRPr="00B3641A">
        <w:rPr>
          <w:rFonts w:ascii="Arial" w:hAnsi="Arial" w:cs="Arial"/>
        </w:rPr>
        <w:t xml:space="preserve">We have a small amount of tickets available in the tiered seating or floor seating area (seated shows only) for customers with a sensory impairment. These tickets will be held for a period of 14 days from on sale, and if you would like to avail of these seats please </w:t>
      </w:r>
      <w:hyperlink r:id="rId17" w:history="1">
        <w:r w:rsidRPr="00285950">
          <w:rPr>
            <w:rStyle w:val="Hyperlink"/>
            <w:rFonts w:ascii="Arial" w:hAnsi="Arial" w:cs="Arial"/>
          </w:rPr>
          <w:t xml:space="preserve">contact </w:t>
        </w:r>
        <w:r w:rsidR="00285950" w:rsidRPr="00285950">
          <w:rPr>
            <w:rStyle w:val="Hyperlink"/>
            <w:rFonts w:ascii="Arial" w:hAnsi="Arial" w:cs="Arial"/>
          </w:rPr>
          <w:t>us here.</w:t>
        </w:r>
      </w:hyperlink>
    </w:p>
    <w:p w14:paraId="4D53E7FF" w14:textId="77777777" w:rsidR="00F53F57" w:rsidRPr="00B3641A" w:rsidRDefault="00F53F57" w:rsidP="00F53F57">
      <w:pPr>
        <w:rPr>
          <w:rFonts w:ascii="Arial" w:hAnsi="Arial" w:cs="Arial"/>
          <w:highlight w:val="yellow"/>
        </w:rPr>
      </w:pPr>
    </w:p>
    <w:p w14:paraId="251F810F" w14:textId="3B054DD1" w:rsidR="29B63C88" w:rsidRDefault="29B63C88">
      <w:r w:rsidRPr="17042E41">
        <w:rPr>
          <w:rFonts w:ascii="Arial" w:eastAsia="Arial" w:hAnsi="Arial" w:cs="Arial"/>
        </w:rPr>
        <w:t>A hearing loop system is operational in the auditorium for all events and is operational with hearing aids on ‘T’ setting or a neck loop can be provided. Customers wishing to utilise this system should inform Ticketmaster Customer Services when purchasing tickets or speak to the concierge desk on the event night. There is also a hearing loop system at the Box Office counter.</w:t>
      </w:r>
    </w:p>
    <w:p w14:paraId="3C16D278" w14:textId="541B985A" w:rsidR="29B63C88" w:rsidRDefault="29B63C88">
      <w:r w:rsidRPr="17042E41">
        <w:rPr>
          <w:rFonts w:ascii="Arial" w:eastAsia="Arial" w:hAnsi="Arial" w:cs="Arial"/>
        </w:rPr>
        <w:t>On Belfast Giants games, we provide Audio Description Commentary of the play. Customers can collect a hearing loop pack from Concierge Desk on an event night.</w:t>
      </w:r>
    </w:p>
    <w:p w14:paraId="371F7FCA" w14:textId="05FF823A" w:rsidR="006673C8" w:rsidRDefault="006673C8" w:rsidP="17042E41">
      <w:pPr>
        <w:rPr>
          <w:rFonts w:ascii="Arial" w:hAnsi="Arial" w:cs="Arial"/>
        </w:rPr>
      </w:pPr>
    </w:p>
    <w:p w14:paraId="0B2AF812" w14:textId="7E6EE914" w:rsidR="00F53F57" w:rsidRPr="00B3641A" w:rsidRDefault="00F53F57" w:rsidP="00F53F57">
      <w:pPr>
        <w:rPr>
          <w:rFonts w:ascii="Arial" w:hAnsi="Arial" w:cs="Arial"/>
        </w:rPr>
      </w:pPr>
      <w:r w:rsidRPr="00B3641A">
        <w:rPr>
          <w:rFonts w:ascii="Arial" w:hAnsi="Arial" w:cs="Arial"/>
        </w:rPr>
        <w:t xml:space="preserve">We do not currently provide mobile connect systems, captioning, audio description and relaxed performances as standard, however we are happy to discuss with touring productions in case they can facilitate any of the above. </w:t>
      </w:r>
    </w:p>
    <w:p w14:paraId="0A7B9087" w14:textId="77777777" w:rsidR="00F53F57" w:rsidRPr="00B3641A" w:rsidRDefault="00F53F57" w:rsidP="00F53F57">
      <w:pPr>
        <w:rPr>
          <w:rFonts w:ascii="Arial" w:hAnsi="Arial" w:cs="Arial"/>
        </w:rPr>
      </w:pPr>
    </w:p>
    <w:p w14:paraId="4164312F" w14:textId="77777777" w:rsidR="00F53F57" w:rsidRPr="00B3641A" w:rsidRDefault="00F53F57" w:rsidP="00F53F57">
      <w:pPr>
        <w:rPr>
          <w:rFonts w:ascii="Arial" w:hAnsi="Arial" w:cs="Arial"/>
          <w:bCs/>
          <w:u w:val="single"/>
        </w:rPr>
      </w:pPr>
      <w:r w:rsidRPr="00B3641A">
        <w:rPr>
          <w:rFonts w:ascii="Arial" w:hAnsi="Arial" w:cs="Arial"/>
          <w:bCs/>
          <w:u w:val="single"/>
        </w:rPr>
        <w:t>Communication/interpretation of show content</w:t>
      </w:r>
    </w:p>
    <w:p w14:paraId="3BBF9D02" w14:textId="08904A2F" w:rsidR="00F53F57" w:rsidRPr="00B3641A" w:rsidRDefault="00F53F57" w:rsidP="17042E41">
      <w:pPr>
        <w:rPr>
          <w:rFonts w:ascii="Arial" w:hAnsi="Arial" w:cs="Arial"/>
        </w:rPr>
      </w:pPr>
      <w:r w:rsidRPr="17042E41">
        <w:rPr>
          <w:rFonts w:ascii="Arial" w:hAnsi="Arial" w:cs="Arial"/>
        </w:rPr>
        <w:t xml:space="preserve">Customers are advised to make any requests for additional methods of communicating the performance content i.e. by sign language interpreters, audio description etc. via the </w:t>
      </w:r>
      <w:hyperlink r:id="rId18">
        <w:r w:rsidRPr="17042E41">
          <w:rPr>
            <w:rStyle w:val="Hyperlink"/>
            <w:rFonts w:ascii="Arial" w:hAnsi="Arial" w:cs="Arial"/>
          </w:rPr>
          <w:t>Contact Us</w:t>
        </w:r>
      </w:hyperlink>
      <w:r w:rsidRPr="17042E41">
        <w:rPr>
          <w:rFonts w:ascii="Arial" w:hAnsi="Arial" w:cs="Arial"/>
        </w:rPr>
        <w:t xml:space="preserve"> section of </w:t>
      </w:r>
      <w:r w:rsidR="524F418C" w:rsidRPr="17042E41">
        <w:rPr>
          <w:rFonts w:ascii="Arial" w:hAnsi="Arial" w:cs="Arial"/>
        </w:rPr>
        <w:t>The O2 Belfast</w:t>
      </w:r>
      <w:r w:rsidRPr="17042E41">
        <w:rPr>
          <w:rFonts w:ascii="Arial" w:hAnsi="Arial" w:cs="Arial"/>
        </w:rPr>
        <w:t xml:space="preserve"> website.  </w:t>
      </w:r>
    </w:p>
    <w:p w14:paraId="40F733C3" w14:textId="77777777" w:rsidR="00F53F57" w:rsidRPr="00B3641A" w:rsidRDefault="00F53F57" w:rsidP="00F53F57">
      <w:pPr>
        <w:rPr>
          <w:rFonts w:ascii="Arial" w:hAnsi="Arial" w:cs="Arial"/>
        </w:rPr>
      </w:pPr>
    </w:p>
    <w:p w14:paraId="63F3F8A3" w14:textId="77777777" w:rsidR="000527AE" w:rsidRDefault="000527AE" w:rsidP="00F53F57">
      <w:pPr>
        <w:rPr>
          <w:rFonts w:ascii="Arial" w:hAnsi="Arial" w:cs="Arial"/>
        </w:rPr>
      </w:pPr>
    </w:p>
    <w:p w14:paraId="2102EB2C" w14:textId="77777777" w:rsidR="000527AE" w:rsidRDefault="000527AE" w:rsidP="00F53F57">
      <w:pPr>
        <w:rPr>
          <w:rFonts w:ascii="Arial" w:hAnsi="Arial" w:cs="Arial"/>
        </w:rPr>
      </w:pPr>
    </w:p>
    <w:p w14:paraId="3AE04AEE" w14:textId="77777777" w:rsidR="000527AE" w:rsidRDefault="000527AE" w:rsidP="00F53F57">
      <w:pPr>
        <w:rPr>
          <w:rFonts w:ascii="Arial" w:hAnsi="Arial" w:cs="Arial"/>
        </w:rPr>
      </w:pPr>
    </w:p>
    <w:p w14:paraId="34E17718" w14:textId="77777777" w:rsidR="000527AE" w:rsidRDefault="000527AE" w:rsidP="00F53F57">
      <w:pPr>
        <w:rPr>
          <w:rFonts w:ascii="Arial" w:hAnsi="Arial" w:cs="Arial"/>
        </w:rPr>
      </w:pPr>
    </w:p>
    <w:p w14:paraId="24D4CE05" w14:textId="77777777" w:rsidR="000527AE" w:rsidRDefault="000527AE" w:rsidP="00F53F57">
      <w:pPr>
        <w:rPr>
          <w:rFonts w:ascii="Arial" w:hAnsi="Arial" w:cs="Arial"/>
        </w:rPr>
      </w:pPr>
    </w:p>
    <w:p w14:paraId="6689981A" w14:textId="48A2B3B4" w:rsidR="00F53F57" w:rsidRPr="00B3641A" w:rsidRDefault="00F53F57" w:rsidP="00F53F57">
      <w:pPr>
        <w:rPr>
          <w:rFonts w:ascii="Arial" w:hAnsi="Arial" w:cs="Arial"/>
        </w:rPr>
      </w:pPr>
      <w:r w:rsidRPr="00B3641A">
        <w:rPr>
          <w:rFonts w:ascii="Arial" w:hAnsi="Arial" w:cs="Arial"/>
        </w:rPr>
        <w:t xml:space="preserve">Seats are held in possible suitable areas for a period of 14 days from on sale, and the Arena will work with the promoter and production to try to make accommodations on a show by show basis, but this is largely dependant on the production of the show. </w:t>
      </w:r>
    </w:p>
    <w:p w14:paraId="479D1C99" w14:textId="77777777" w:rsidR="00F53F57" w:rsidRPr="00B3641A" w:rsidRDefault="00F53F57" w:rsidP="00F53F57">
      <w:pPr>
        <w:rPr>
          <w:rFonts w:ascii="Arial" w:hAnsi="Arial" w:cs="Arial"/>
        </w:rPr>
      </w:pPr>
    </w:p>
    <w:p w14:paraId="715EFCC9" w14:textId="77777777" w:rsidR="00F53F57" w:rsidRPr="00B3641A" w:rsidRDefault="00F53F57" w:rsidP="00F53F57">
      <w:pPr>
        <w:rPr>
          <w:rFonts w:ascii="Arial" w:hAnsi="Arial" w:cs="Arial"/>
        </w:rPr>
      </w:pPr>
      <w:r w:rsidRPr="00B3641A">
        <w:rPr>
          <w:rFonts w:ascii="Arial" w:hAnsi="Arial" w:cs="Arial"/>
        </w:rPr>
        <w:t>Once this 14 day period has passed, these seats may be released to general public if there is high demand for tickets. After this stage, any request will be considered, however the location will be assessed on an individual basis. Any request made within 28 days of an event may not be granted.</w:t>
      </w:r>
    </w:p>
    <w:p w14:paraId="641497BD" w14:textId="77777777" w:rsidR="00F53F57" w:rsidRPr="00B3641A" w:rsidRDefault="00F53F57" w:rsidP="00F53F57">
      <w:pPr>
        <w:rPr>
          <w:rFonts w:ascii="Arial" w:hAnsi="Arial" w:cs="Arial"/>
        </w:rPr>
      </w:pPr>
    </w:p>
    <w:p w14:paraId="050E1D15" w14:textId="77777777" w:rsidR="00F53F57" w:rsidRPr="00B3641A" w:rsidRDefault="00F53F57" w:rsidP="00F53F57">
      <w:pPr>
        <w:rPr>
          <w:rFonts w:ascii="Arial" w:hAnsi="Arial" w:cs="Arial"/>
          <w:u w:val="single"/>
        </w:rPr>
      </w:pPr>
      <w:r w:rsidRPr="00B3641A">
        <w:rPr>
          <w:rFonts w:ascii="Arial" w:hAnsi="Arial" w:cs="Arial"/>
          <w:u w:val="single"/>
        </w:rPr>
        <w:t>Assistance animals</w:t>
      </w:r>
    </w:p>
    <w:p w14:paraId="097E65EE" w14:textId="77777777" w:rsidR="00F53F57" w:rsidRPr="00B3641A" w:rsidRDefault="00F53F57" w:rsidP="00F53F57">
      <w:pPr>
        <w:rPr>
          <w:rFonts w:ascii="Arial" w:hAnsi="Arial" w:cs="Arial"/>
        </w:rPr>
      </w:pPr>
      <w:r w:rsidRPr="00B3641A">
        <w:rPr>
          <w:rFonts w:ascii="Arial" w:hAnsi="Arial" w:cs="Arial"/>
        </w:rPr>
        <w:t>Assistance animals are welcome, but visitors are asked to bear in mind the noise levels at concerts and the potential use of special effects including pyrotechnics and strobe lighting.</w:t>
      </w:r>
    </w:p>
    <w:p w14:paraId="511910E2" w14:textId="77777777" w:rsidR="00F53F57" w:rsidRPr="00B3641A" w:rsidRDefault="00F53F57" w:rsidP="00F53F57">
      <w:pPr>
        <w:rPr>
          <w:rFonts w:ascii="Arial" w:hAnsi="Arial" w:cs="Arial"/>
        </w:rPr>
      </w:pPr>
    </w:p>
    <w:p w14:paraId="30DB4026" w14:textId="33C7DCBE" w:rsidR="17042E41" w:rsidRDefault="17042E41" w:rsidP="17042E41">
      <w:pPr>
        <w:rPr>
          <w:rFonts w:ascii="Arial" w:hAnsi="Arial" w:cs="Arial"/>
          <w:i/>
          <w:iCs/>
        </w:rPr>
      </w:pPr>
    </w:p>
    <w:p w14:paraId="49A99B7F" w14:textId="77777777" w:rsidR="00F53F57" w:rsidRPr="00B3641A" w:rsidRDefault="00F53F57" w:rsidP="00F53F57">
      <w:pPr>
        <w:rPr>
          <w:rFonts w:ascii="Arial" w:hAnsi="Arial" w:cs="Arial"/>
          <w:bCs/>
          <w:i/>
          <w:iCs/>
        </w:rPr>
      </w:pPr>
      <w:r w:rsidRPr="00B3641A">
        <w:rPr>
          <w:rFonts w:ascii="Arial" w:hAnsi="Arial" w:cs="Arial"/>
          <w:bCs/>
          <w:i/>
          <w:iCs/>
        </w:rPr>
        <w:t>Seated Areas</w:t>
      </w:r>
    </w:p>
    <w:p w14:paraId="0ABF3879" w14:textId="77777777" w:rsidR="00F53F57" w:rsidRPr="00B3641A" w:rsidRDefault="00F53F57" w:rsidP="00F53F57">
      <w:pPr>
        <w:rPr>
          <w:rFonts w:ascii="Arial" w:hAnsi="Arial" w:cs="Arial"/>
        </w:rPr>
      </w:pPr>
      <w:r w:rsidRPr="00B3641A">
        <w:rPr>
          <w:rFonts w:ascii="Arial" w:hAnsi="Arial" w:cs="Arial"/>
        </w:rPr>
        <w:t>Visitors who wish to keep their assistance animal with them during the show must use the designated wheelchair areas as these provide the safest locations. Assistance animals are not permitted in the general seating areas during concerts.</w:t>
      </w:r>
    </w:p>
    <w:p w14:paraId="64E62B8F" w14:textId="77777777" w:rsidR="00F53F57" w:rsidRPr="00B3641A" w:rsidRDefault="00F53F57" w:rsidP="00F53F57">
      <w:pPr>
        <w:rPr>
          <w:rFonts w:ascii="Arial" w:hAnsi="Arial" w:cs="Arial"/>
        </w:rPr>
      </w:pPr>
    </w:p>
    <w:p w14:paraId="6D21F03A" w14:textId="77777777" w:rsidR="00F53F57" w:rsidRPr="00B3641A" w:rsidRDefault="00F53F57" w:rsidP="00F53F57">
      <w:pPr>
        <w:rPr>
          <w:rFonts w:ascii="Arial" w:hAnsi="Arial" w:cs="Arial"/>
        </w:rPr>
      </w:pPr>
      <w:r w:rsidRPr="00B3641A">
        <w:rPr>
          <w:rFonts w:ascii="Arial" w:hAnsi="Arial" w:cs="Arial"/>
        </w:rPr>
        <w:t>If requested, the arena staff will ensure the animal is cared for in a quiet area in the foyer and will return it to its owner when leaving.</w:t>
      </w:r>
    </w:p>
    <w:p w14:paraId="4A09D4C2" w14:textId="77777777" w:rsidR="00F53F57" w:rsidRPr="00B3641A" w:rsidRDefault="00F53F57" w:rsidP="00F53F57">
      <w:pPr>
        <w:rPr>
          <w:rFonts w:ascii="Arial" w:hAnsi="Arial" w:cs="Arial"/>
        </w:rPr>
      </w:pPr>
    </w:p>
    <w:p w14:paraId="763401B2" w14:textId="77777777" w:rsidR="00F53F57" w:rsidRPr="00B3641A" w:rsidRDefault="00F53F57" w:rsidP="00F53F57">
      <w:pPr>
        <w:rPr>
          <w:rFonts w:ascii="Arial" w:hAnsi="Arial" w:cs="Arial"/>
          <w:bCs/>
          <w:i/>
          <w:iCs/>
        </w:rPr>
      </w:pPr>
      <w:r w:rsidRPr="00B3641A">
        <w:rPr>
          <w:rFonts w:ascii="Arial" w:hAnsi="Arial" w:cs="Arial"/>
          <w:bCs/>
          <w:i/>
          <w:iCs/>
        </w:rPr>
        <w:t>Standing Areas</w:t>
      </w:r>
    </w:p>
    <w:p w14:paraId="44320718" w14:textId="77777777" w:rsidR="00F53F57" w:rsidRPr="00B3641A" w:rsidRDefault="00F53F57" w:rsidP="00F53F57">
      <w:pPr>
        <w:rPr>
          <w:rFonts w:ascii="Arial" w:hAnsi="Arial" w:cs="Arial"/>
        </w:rPr>
      </w:pPr>
      <w:r w:rsidRPr="00B3641A">
        <w:rPr>
          <w:rFonts w:ascii="Arial" w:hAnsi="Arial" w:cs="Arial"/>
        </w:rPr>
        <w:t>Assistance animals are not permitted on the floor area during standing concerts. If requested the arena staff will ensure the animal is cared for in a quiet area in the Foyer and return it to its owner when leaving the floor area. A complimentary ticket can be issued to an Essential Aid who will assume responsibility for assisting the disabled person whist they are on the standing floor area.</w:t>
      </w:r>
    </w:p>
    <w:p w14:paraId="2140EE1D" w14:textId="72A10D43" w:rsidR="006673C8" w:rsidRDefault="006673C8" w:rsidP="17042E41">
      <w:pPr>
        <w:pStyle w:val="3"/>
      </w:pPr>
    </w:p>
    <w:p w14:paraId="14E1A3F8" w14:textId="7CD8B912" w:rsidR="00F53F57" w:rsidRPr="00B3641A" w:rsidRDefault="00F53F57" w:rsidP="00F53F57">
      <w:pPr>
        <w:pStyle w:val="3"/>
        <w:rPr>
          <w:b w:val="0"/>
          <w:bCs/>
        </w:rPr>
      </w:pPr>
      <w:r w:rsidRPr="00B3641A">
        <w:rPr>
          <w:b w:val="0"/>
          <w:bCs/>
        </w:rPr>
        <w:t>Sensory needs</w:t>
      </w:r>
    </w:p>
    <w:p w14:paraId="2F5C1937" w14:textId="77777777" w:rsidR="00F53F57" w:rsidRPr="00B3641A" w:rsidRDefault="00F53F57" w:rsidP="00F53F57">
      <w:pPr>
        <w:pStyle w:val="3"/>
        <w:rPr>
          <w:rStyle w:val="Strong"/>
          <w:bCs w:val="0"/>
          <w:i/>
          <w:iCs/>
          <w:u w:val="none"/>
          <w:bdr w:val="none" w:sz="0" w:space="0" w:color="auto" w:frame="1"/>
        </w:rPr>
      </w:pPr>
    </w:p>
    <w:p w14:paraId="7B402EB0" w14:textId="77777777" w:rsidR="00F53F57" w:rsidRDefault="00F53F57" w:rsidP="00F53F57">
      <w:pPr>
        <w:pStyle w:val="3"/>
        <w:rPr>
          <w:b w:val="0"/>
          <w:u w:val="none"/>
        </w:rPr>
      </w:pPr>
      <w:r w:rsidRPr="00B3641A">
        <w:rPr>
          <w:b w:val="0"/>
          <w:u w:val="none"/>
        </w:rPr>
        <w:t>Customers with Autism or other sensory processing needs can request a sensory bag. These bags contain ear defenders, fidget toys, weighted lap pad, wobble cushion and cue cards. There are a limited number, and a deposit scheme will be in place at the concierge desk.</w:t>
      </w:r>
    </w:p>
    <w:p w14:paraId="28410806" w14:textId="77777777" w:rsidR="000527AE" w:rsidRDefault="000527AE" w:rsidP="00F53F57">
      <w:pPr>
        <w:pStyle w:val="3"/>
        <w:rPr>
          <w:b w:val="0"/>
          <w:u w:val="none"/>
        </w:rPr>
      </w:pPr>
    </w:p>
    <w:p w14:paraId="0A5F14B9" w14:textId="77777777" w:rsidR="000527AE" w:rsidRDefault="000527AE" w:rsidP="00F53F57">
      <w:pPr>
        <w:pStyle w:val="3"/>
        <w:rPr>
          <w:b w:val="0"/>
          <w:u w:val="none"/>
        </w:rPr>
      </w:pPr>
    </w:p>
    <w:p w14:paraId="3C5CEED5" w14:textId="77777777" w:rsidR="000527AE" w:rsidRDefault="000527AE" w:rsidP="00F53F57">
      <w:pPr>
        <w:pStyle w:val="3"/>
        <w:rPr>
          <w:b w:val="0"/>
          <w:u w:val="none"/>
        </w:rPr>
      </w:pPr>
    </w:p>
    <w:p w14:paraId="306C3A3A" w14:textId="77777777" w:rsidR="000527AE" w:rsidRDefault="000527AE" w:rsidP="00F53F57">
      <w:pPr>
        <w:pStyle w:val="3"/>
        <w:rPr>
          <w:b w:val="0"/>
          <w:u w:val="none"/>
        </w:rPr>
      </w:pPr>
    </w:p>
    <w:p w14:paraId="5405C270" w14:textId="77777777" w:rsidR="000527AE" w:rsidRDefault="000527AE" w:rsidP="00F53F57">
      <w:pPr>
        <w:pStyle w:val="3"/>
        <w:rPr>
          <w:b w:val="0"/>
          <w:u w:val="none"/>
        </w:rPr>
      </w:pPr>
    </w:p>
    <w:p w14:paraId="55A40B31" w14:textId="77777777" w:rsidR="000527AE" w:rsidRDefault="000527AE" w:rsidP="00F53F57">
      <w:pPr>
        <w:pStyle w:val="3"/>
        <w:rPr>
          <w:b w:val="0"/>
          <w:u w:val="none"/>
        </w:rPr>
      </w:pPr>
    </w:p>
    <w:p w14:paraId="00B5495B" w14:textId="77777777" w:rsidR="000527AE" w:rsidRDefault="000527AE" w:rsidP="00F53F57">
      <w:pPr>
        <w:pStyle w:val="3"/>
        <w:rPr>
          <w:b w:val="0"/>
          <w:u w:val="none"/>
        </w:rPr>
      </w:pPr>
    </w:p>
    <w:p w14:paraId="394D2176" w14:textId="77777777" w:rsidR="000527AE" w:rsidRDefault="000527AE" w:rsidP="00F53F57">
      <w:pPr>
        <w:pStyle w:val="3"/>
        <w:rPr>
          <w:b w:val="0"/>
          <w:u w:val="none"/>
        </w:rPr>
      </w:pPr>
    </w:p>
    <w:p w14:paraId="08674471" w14:textId="77777777" w:rsidR="000527AE" w:rsidRDefault="000527AE" w:rsidP="00F53F57">
      <w:pPr>
        <w:pStyle w:val="3"/>
        <w:rPr>
          <w:b w:val="0"/>
          <w:u w:val="none"/>
        </w:rPr>
      </w:pPr>
    </w:p>
    <w:p w14:paraId="6E9ADACE" w14:textId="77777777" w:rsidR="000527AE" w:rsidRPr="00B3641A" w:rsidRDefault="000527AE" w:rsidP="00F53F57">
      <w:pPr>
        <w:pStyle w:val="3"/>
        <w:rPr>
          <w:b w:val="0"/>
          <w:u w:val="none"/>
        </w:rPr>
      </w:pPr>
    </w:p>
    <w:p w14:paraId="3FBD27F2" w14:textId="3AEC5C20" w:rsidR="00F53F57" w:rsidRDefault="00F53F57" w:rsidP="17042E41">
      <w:pPr>
        <w:pStyle w:val="3"/>
        <w:jc w:val="center"/>
        <w:rPr>
          <w:b w:val="0"/>
          <w:u w:val="none"/>
        </w:rPr>
      </w:pPr>
      <w:r>
        <w:rPr>
          <w:noProof/>
        </w:rPr>
        <w:drawing>
          <wp:inline distT="0" distB="0" distL="0" distR="0" wp14:anchorId="2F19C9D9" wp14:editId="67A2B866">
            <wp:extent cx="2581275" cy="1948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81275" cy="1948609"/>
                    </a:xfrm>
                    <a:prstGeom prst="rect">
                      <a:avLst/>
                    </a:prstGeom>
                    <a:noFill/>
                    <a:ln>
                      <a:noFill/>
                    </a:ln>
                  </pic:spPr>
                </pic:pic>
              </a:graphicData>
            </a:graphic>
          </wp:inline>
        </w:drawing>
      </w:r>
    </w:p>
    <w:p w14:paraId="5438C0FD" w14:textId="2DA149CD" w:rsidR="17042E41" w:rsidRDefault="17042E41" w:rsidP="17042E41">
      <w:pPr>
        <w:pStyle w:val="3"/>
        <w:jc w:val="center"/>
        <w:rPr>
          <w:b w:val="0"/>
          <w:u w:val="none"/>
        </w:rPr>
      </w:pPr>
    </w:p>
    <w:p w14:paraId="4BDD1F19" w14:textId="77777777" w:rsidR="00F53F57" w:rsidRPr="00B3641A" w:rsidRDefault="00F53F57" w:rsidP="00F53F57">
      <w:pPr>
        <w:pStyle w:val="3"/>
        <w:rPr>
          <w:b w:val="0"/>
          <w:u w:val="none"/>
        </w:rPr>
      </w:pPr>
      <w:r w:rsidRPr="00B3641A">
        <w:rPr>
          <w:b w:val="0"/>
          <w:u w:val="none"/>
        </w:rPr>
        <w:t>We will endeavour to facilitate a request for a quiet room, however given the nature of sound levels at events, and room availability, this will be assessed on an event by event basis.</w:t>
      </w:r>
    </w:p>
    <w:p w14:paraId="7CFEE0A3" w14:textId="77777777" w:rsidR="00F53F57" w:rsidRPr="00B3641A" w:rsidRDefault="00F53F57" w:rsidP="00F53F57">
      <w:pPr>
        <w:pStyle w:val="3"/>
        <w:rPr>
          <w:b w:val="0"/>
          <w:u w:val="none"/>
        </w:rPr>
      </w:pPr>
    </w:p>
    <w:p w14:paraId="58FCD642" w14:textId="77777777" w:rsidR="00F53F57" w:rsidRPr="00177979" w:rsidRDefault="00F53F57" w:rsidP="00F53F57">
      <w:pPr>
        <w:pStyle w:val="NormalWeb"/>
        <w:shd w:val="clear" w:color="auto" w:fill="FFFFFF"/>
        <w:spacing w:before="0" w:beforeAutospacing="0" w:after="0" w:afterAutospacing="0"/>
        <w:textAlignment w:val="baseline"/>
        <w:rPr>
          <w:rStyle w:val="Strong"/>
          <w:rFonts w:ascii="Arial" w:hAnsi="Arial" w:cs="Arial"/>
          <w:b w:val="0"/>
          <w:bCs w:val="0"/>
          <w:bdr w:val="none" w:sz="0" w:space="0" w:color="auto" w:frame="1"/>
        </w:rPr>
      </w:pPr>
      <w:r w:rsidRPr="00177979">
        <w:rPr>
          <w:rStyle w:val="Strong"/>
          <w:rFonts w:ascii="Arial" w:hAnsi="Arial" w:cs="Arial"/>
          <w:b w:val="0"/>
          <w:bCs w:val="0"/>
          <w:bdr w:val="none" w:sz="0" w:space="0" w:color="auto" w:frame="1"/>
        </w:rPr>
        <w:t>We can facilitate a visit to the venue on a day when there is no event, if you think it would be helpful to familiarise yourself with the building before you attend an event, however this will be dependant on a suitable day.</w:t>
      </w:r>
    </w:p>
    <w:p w14:paraId="76B4845B" w14:textId="77777777" w:rsidR="00F53F57" w:rsidRPr="00B3641A" w:rsidRDefault="00F53F57" w:rsidP="00F53F57">
      <w:pPr>
        <w:pStyle w:val="NormalWeb"/>
        <w:shd w:val="clear" w:color="auto" w:fill="FFFFFF"/>
        <w:spacing w:before="0" w:beforeAutospacing="0" w:after="0" w:afterAutospacing="0"/>
        <w:textAlignment w:val="baseline"/>
        <w:rPr>
          <w:rStyle w:val="Strong"/>
          <w:rFonts w:ascii="Arial" w:hAnsi="Arial" w:cs="Arial"/>
          <w:b w:val="0"/>
          <w:bdr w:val="none" w:sz="0" w:space="0" w:color="auto" w:frame="1"/>
        </w:rPr>
      </w:pPr>
    </w:p>
    <w:p w14:paraId="064683DC" w14:textId="77777777" w:rsidR="00F53F57" w:rsidRPr="00B3641A" w:rsidRDefault="00F53F57" w:rsidP="00F53F57">
      <w:pPr>
        <w:pStyle w:val="NormalWeb"/>
        <w:shd w:val="clear" w:color="auto" w:fill="FFFFFF"/>
        <w:spacing w:before="0" w:beforeAutospacing="0" w:after="0" w:afterAutospacing="0"/>
        <w:textAlignment w:val="baseline"/>
        <w:rPr>
          <w:rStyle w:val="Strong"/>
          <w:rFonts w:ascii="Arial" w:hAnsi="Arial" w:cs="Arial"/>
          <w:b w:val="0"/>
          <w:bdr w:val="none" w:sz="0" w:space="0" w:color="auto" w:frame="1"/>
        </w:rPr>
      </w:pPr>
      <w:r w:rsidRPr="00177979">
        <w:rPr>
          <w:rStyle w:val="Strong"/>
          <w:rFonts w:ascii="Arial" w:hAnsi="Arial" w:cs="Arial"/>
          <w:b w:val="0"/>
          <w:bCs w:val="0"/>
          <w:bdr w:val="none" w:sz="0" w:space="0" w:color="auto" w:frame="1"/>
        </w:rPr>
        <w:t>Please use the</w:t>
      </w:r>
      <w:r w:rsidRPr="00B3641A">
        <w:rPr>
          <w:rStyle w:val="Strong"/>
          <w:rFonts w:ascii="Arial" w:hAnsi="Arial" w:cs="Arial"/>
          <w:bdr w:val="none" w:sz="0" w:space="0" w:color="auto" w:frame="1"/>
        </w:rPr>
        <w:t xml:space="preserve"> </w:t>
      </w:r>
      <w:hyperlink r:id="rId20" w:history="1">
        <w:r w:rsidRPr="17042E41">
          <w:rPr>
            <w:rStyle w:val="Hyperlink"/>
            <w:rFonts w:ascii="Arial" w:hAnsi="Arial" w:cs="Arial"/>
            <w:bdr w:val="none" w:sz="0" w:space="0" w:color="auto" w:frame="1"/>
          </w:rPr>
          <w:t>Contact Us</w:t>
        </w:r>
      </w:hyperlink>
      <w:r w:rsidRPr="00177979">
        <w:rPr>
          <w:rStyle w:val="Strong"/>
          <w:rFonts w:ascii="Arial" w:hAnsi="Arial" w:cs="Arial"/>
          <w:b w:val="0"/>
          <w:bCs w:val="0"/>
          <w:bdr w:val="none" w:sz="0" w:space="0" w:color="auto" w:frame="1"/>
        </w:rPr>
        <w:t xml:space="preserve"> section of the website to submit your request.</w:t>
      </w:r>
    </w:p>
    <w:p w14:paraId="5C9426A7" w14:textId="1F998142" w:rsidR="17042E41" w:rsidRDefault="17042E41" w:rsidP="17042E41">
      <w:pPr>
        <w:pStyle w:val="Heading1"/>
        <w:shd w:val="clear" w:color="auto" w:fill="FFFFFF" w:themeFill="background1"/>
        <w:spacing w:before="0"/>
        <w:jc w:val="center"/>
        <w:rPr>
          <w:rStyle w:val="Strong"/>
          <w:rFonts w:ascii="Arial" w:hAnsi="Arial" w:cs="Arial"/>
          <w:sz w:val="28"/>
          <w:szCs w:val="28"/>
        </w:rPr>
      </w:pPr>
    </w:p>
    <w:p w14:paraId="79ADA5CB" w14:textId="64FDF621" w:rsidR="00F53F57" w:rsidRDefault="00F53F57" w:rsidP="17042E41">
      <w:pPr>
        <w:pStyle w:val="Heading1"/>
        <w:shd w:val="clear" w:color="auto" w:fill="FFFFFF" w:themeFill="background1"/>
        <w:spacing w:before="0"/>
        <w:rPr>
          <w:rStyle w:val="Strong"/>
          <w:rFonts w:ascii="Arial" w:hAnsi="Arial" w:cs="Arial"/>
          <w:sz w:val="28"/>
          <w:szCs w:val="28"/>
        </w:rPr>
      </w:pPr>
      <w:bookmarkStart w:id="3" w:name="_Toc12283602"/>
      <w:r w:rsidRPr="17042E41">
        <w:rPr>
          <w:rStyle w:val="Strong"/>
          <w:rFonts w:ascii="Arial" w:hAnsi="Arial" w:cs="Arial"/>
          <w:sz w:val="28"/>
          <w:szCs w:val="28"/>
        </w:rPr>
        <w:t>Travel Guide</w:t>
      </w:r>
      <w:bookmarkEnd w:id="3"/>
      <w:r w:rsidRPr="17042E41">
        <w:rPr>
          <w:rStyle w:val="Strong"/>
          <w:rFonts w:ascii="Arial" w:hAnsi="Arial" w:cs="Arial"/>
          <w:sz w:val="28"/>
          <w:szCs w:val="28"/>
        </w:rPr>
        <w:t xml:space="preserve"> </w:t>
      </w:r>
    </w:p>
    <w:p w14:paraId="1CDC3F55" w14:textId="77777777" w:rsidR="006673C8" w:rsidRPr="006673C8" w:rsidRDefault="006673C8" w:rsidP="006673C8"/>
    <w:p w14:paraId="3A38BD7D" w14:textId="47E8E232" w:rsidR="4A3A4DBB" w:rsidRDefault="4A3A4DBB" w:rsidP="17042E41">
      <w:pPr>
        <w:rPr>
          <w:rFonts w:ascii="Arial" w:eastAsia="Arial" w:hAnsi="Arial" w:cs="Arial"/>
          <w:u w:val="single"/>
        </w:rPr>
      </w:pPr>
      <w:r w:rsidRPr="17042E41">
        <w:rPr>
          <w:rFonts w:ascii="Arial" w:eastAsia="Arial" w:hAnsi="Arial" w:cs="Arial"/>
          <w:u w:val="single"/>
        </w:rPr>
        <w:t>Drop-Offs</w:t>
      </w:r>
    </w:p>
    <w:p w14:paraId="4D4B5ACC" w14:textId="1FB7B723" w:rsidR="4A3A4DBB" w:rsidRDefault="4A3A4DBB" w:rsidP="17042E41">
      <w:pPr>
        <w:rPr>
          <w:rFonts w:ascii="Arial" w:eastAsia="Arial" w:hAnsi="Arial" w:cs="Arial"/>
        </w:rPr>
      </w:pPr>
      <w:r w:rsidRPr="17042E41">
        <w:rPr>
          <w:rFonts w:ascii="Arial" w:eastAsia="Arial" w:hAnsi="Arial" w:cs="Arial"/>
        </w:rPr>
        <w:t>Customers with disabilities can be dropped off at the roadside at the South VIP Entrance of the arena.  It is recommended that drop-offs are done so in as quick a manner as possible.  Please refrain from parking on double yellow lines or blocking entries and roadways.</w:t>
      </w:r>
    </w:p>
    <w:p w14:paraId="33A20635" w14:textId="7D86C283" w:rsidR="4A3A4DBB" w:rsidRDefault="4A3A4DBB" w:rsidP="17042E41">
      <w:pPr>
        <w:rPr>
          <w:rFonts w:ascii="Arial" w:eastAsia="Arial" w:hAnsi="Arial" w:cs="Arial"/>
        </w:rPr>
      </w:pPr>
      <w:r w:rsidRPr="17042E41">
        <w:rPr>
          <w:rFonts w:ascii="Arial" w:eastAsia="Arial" w:hAnsi="Arial" w:cs="Arial"/>
        </w:rPr>
        <w:t xml:space="preserve"> </w:t>
      </w:r>
    </w:p>
    <w:p w14:paraId="718EEF43" w14:textId="612E380E" w:rsidR="4A3A4DBB" w:rsidRDefault="4A3A4DBB" w:rsidP="17042E41">
      <w:pPr>
        <w:rPr>
          <w:rFonts w:ascii="Arial" w:eastAsia="Arial" w:hAnsi="Arial" w:cs="Arial"/>
          <w:u w:val="single"/>
        </w:rPr>
      </w:pPr>
      <w:r w:rsidRPr="17042E41">
        <w:rPr>
          <w:rFonts w:ascii="Arial" w:eastAsia="Arial" w:hAnsi="Arial" w:cs="Arial"/>
          <w:u w:val="single"/>
        </w:rPr>
        <w:t>Parking</w:t>
      </w:r>
    </w:p>
    <w:p w14:paraId="3D3B7A3D" w14:textId="13656911" w:rsidR="4A3A4DBB" w:rsidRDefault="4A3A4DBB" w:rsidP="17042E41">
      <w:pPr>
        <w:rPr>
          <w:rFonts w:ascii="Arial" w:eastAsia="Arial" w:hAnsi="Arial" w:cs="Arial"/>
        </w:rPr>
      </w:pPr>
      <w:r w:rsidRPr="17042E41">
        <w:rPr>
          <w:rFonts w:ascii="Arial" w:eastAsia="Arial" w:hAnsi="Arial" w:cs="Arial"/>
        </w:rPr>
        <w:t xml:space="preserve">Disabled parking bays are available in the main car park. The car park operates on a first come first served basis for all parking spaces. Blue badge holders must display their blue badges at all times whilst parked. </w:t>
      </w:r>
    </w:p>
    <w:p w14:paraId="79D8A3C5" w14:textId="6D1607DA" w:rsidR="4A3A4DBB" w:rsidRDefault="4A3A4DBB" w:rsidP="17042E41">
      <w:pPr>
        <w:rPr>
          <w:rFonts w:ascii="Arial" w:eastAsia="Arial" w:hAnsi="Arial" w:cs="Arial"/>
        </w:rPr>
      </w:pPr>
      <w:r w:rsidRPr="17042E41">
        <w:rPr>
          <w:rFonts w:ascii="Arial" w:eastAsia="Arial" w:hAnsi="Arial" w:cs="Arial"/>
        </w:rPr>
        <w:t xml:space="preserve"> </w:t>
      </w:r>
    </w:p>
    <w:p w14:paraId="047A24B7" w14:textId="14F4AAA8" w:rsidR="4A3A4DBB" w:rsidRDefault="4A3A4DBB" w:rsidP="17042E41">
      <w:pPr>
        <w:rPr>
          <w:rFonts w:ascii="Arial" w:eastAsia="Arial" w:hAnsi="Arial" w:cs="Arial"/>
          <w:u w:val="single"/>
        </w:rPr>
      </w:pPr>
      <w:r w:rsidRPr="17042E41">
        <w:rPr>
          <w:rFonts w:ascii="Arial" w:eastAsia="Arial" w:hAnsi="Arial" w:cs="Arial"/>
          <w:u w:val="single"/>
        </w:rPr>
        <w:t>Taxis</w:t>
      </w:r>
    </w:p>
    <w:p w14:paraId="194BB9D7" w14:textId="2035AED2" w:rsidR="4A3A4DBB" w:rsidRDefault="4A3A4DBB" w:rsidP="17042E41">
      <w:pPr>
        <w:rPr>
          <w:rFonts w:ascii="Arial" w:eastAsia="Arial" w:hAnsi="Arial" w:cs="Arial"/>
        </w:rPr>
      </w:pPr>
      <w:r w:rsidRPr="17042E41">
        <w:rPr>
          <w:rFonts w:ascii="Arial" w:eastAsia="Arial" w:hAnsi="Arial" w:cs="Arial"/>
        </w:rPr>
        <w:t>Taxis can drop off at the side of the road beside the water edge. The turning circle is closed for taxis and other vehicles during events.</w:t>
      </w:r>
    </w:p>
    <w:p w14:paraId="2212431C" w14:textId="5B2F807A" w:rsidR="4A3A4DBB" w:rsidRDefault="4A3A4DBB" w:rsidP="17042E41">
      <w:pPr>
        <w:rPr>
          <w:rFonts w:ascii="Arial" w:eastAsia="Arial" w:hAnsi="Arial" w:cs="Arial"/>
        </w:rPr>
      </w:pPr>
      <w:r w:rsidRPr="17042E41">
        <w:rPr>
          <w:rFonts w:ascii="Arial" w:eastAsia="Arial" w:hAnsi="Arial" w:cs="Arial"/>
        </w:rPr>
        <w:t xml:space="preserve"> </w:t>
      </w:r>
    </w:p>
    <w:p w14:paraId="4C57CD1F" w14:textId="77777777" w:rsidR="000527AE" w:rsidRDefault="000527AE" w:rsidP="17042E41">
      <w:pPr>
        <w:rPr>
          <w:rFonts w:ascii="Arial" w:eastAsia="Arial" w:hAnsi="Arial" w:cs="Arial"/>
          <w:u w:val="single"/>
        </w:rPr>
      </w:pPr>
    </w:p>
    <w:p w14:paraId="41F31392" w14:textId="77777777" w:rsidR="000527AE" w:rsidRDefault="000527AE" w:rsidP="17042E41">
      <w:pPr>
        <w:rPr>
          <w:rFonts w:ascii="Arial" w:eastAsia="Arial" w:hAnsi="Arial" w:cs="Arial"/>
          <w:u w:val="single"/>
        </w:rPr>
      </w:pPr>
    </w:p>
    <w:p w14:paraId="08E71F4D" w14:textId="77777777" w:rsidR="000527AE" w:rsidRDefault="000527AE" w:rsidP="17042E41">
      <w:pPr>
        <w:rPr>
          <w:rFonts w:ascii="Arial" w:eastAsia="Arial" w:hAnsi="Arial" w:cs="Arial"/>
          <w:u w:val="single"/>
        </w:rPr>
      </w:pPr>
    </w:p>
    <w:p w14:paraId="4CCA6825" w14:textId="77777777" w:rsidR="000527AE" w:rsidRDefault="000527AE" w:rsidP="17042E41">
      <w:pPr>
        <w:rPr>
          <w:rFonts w:ascii="Arial" w:eastAsia="Arial" w:hAnsi="Arial" w:cs="Arial"/>
          <w:u w:val="single"/>
        </w:rPr>
      </w:pPr>
    </w:p>
    <w:p w14:paraId="00D36E2A" w14:textId="77777777" w:rsidR="000527AE" w:rsidRDefault="000527AE" w:rsidP="17042E41">
      <w:pPr>
        <w:rPr>
          <w:rFonts w:ascii="Arial" w:eastAsia="Arial" w:hAnsi="Arial" w:cs="Arial"/>
          <w:u w:val="single"/>
        </w:rPr>
      </w:pPr>
    </w:p>
    <w:p w14:paraId="123A0AA3" w14:textId="77777777" w:rsidR="000527AE" w:rsidRDefault="000527AE" w:rsidP="17042E41">
      <w:pPr>
        <w:rPr>
          <w:rFonts w:ascii="Arial" w:eastAsia="Arial" w:hAnsi="Arial" w:cs="Arial"/>
          <w:u w:val="single"/>
        </w:rPr>
      </w:pPr>
    </w:p>
    <w:p w14:paraId="07CC41B4" w14:textId="4A35EFB7" w:rsidR="4A3A4DBB" w:rsidRDefault="4A3A4DBB" w:rsidP="17042E41">
      <w:pPr>
        <w:rPr>
          <w:rFonts w:ascii="Arial" w:eastAsia="Arial" w:hAnsi="Arial" w:cs="Arial"/>
          <w:u w:val="single"/>
        </w:rPr>
      </w:pPr>
      <w:r w:rsidRPr="17042E41">
        <w:rPr>
          <w:rFonts w:ascii="Arial" w:eastAsia="Arial" w:hAnsi="Arial" w:cs="Arial"/>
          <w:u w:val="single"/>
        </w:rPr>
        <w:t>Buses</w:t>
      </w:r>
    </w:p>
    <w:p w14:paraId="4D5A617F" w14:textId="621FC48E" w:rsidR="4A3A4DBB" w:rsidRDefault="4A3A4DBB" w:rsidP="17042E41">
      <w:pPr>
        <w:rPr>
          <w:rFonts w:ascii="Arial" w:eastAsia="Arial" w:hAnsi="Arial" w:cs="Arial"/>
        </w:rPr>
      </w:pPr>
      <w:r w:rsidRPr="17042E41">
        <w:rPr>
          <w:rFonts w:ascii="Arial" w:eastAsia="Arial" w:hAnsi="Arial" w:cs="Arial"/>
        </w:rPr>
        <w:t>Translink's Metro Service Number 94, 94a &amp; 94b leaves Belfast City Centre at Donegall Square West and makes a stop outside The O2 Belfast.</w:t>
      </w:r>
    </w:p>
    <w:p w14:paraId="76D3547D" w14:textId="6D22D194" w:rsidR="17042E41" w:rsidRDefault="17042E41" w:rsidP="17042E41">
      <w:pPr>
        <w:spacing w:line="259" w:lineRule="auto"/>
        <w:rPr>
          <w:rFonts w:ascii="Arial" w:eastAsia="Arial" w:hAnsi="Arial" w:cs="Arial"/>
        </w:rPr>
      </w:pPr>
    </w:p>
    <w:p w14:paraId="38115FE9" w14:textId="31BC5FDC" w:rsidR="4A3A4DBB" w:rsidRDefault="4A3A4DBB" w:rsidP="17042E41">
      <w:pPr>
        <w:rPr>
          <w:rFonts w:ascii="Arial" w:eastAsia="Arial" w:hAnsi="Arial" w:cs="Arial"/>
        </w:rPr>
      </w:pPr>
      <w:r w:rsidRPr="17042E41">
        <w:rPr>
          <w:rFonts w:ascii="Arial" w:eastAsia="Arial" w:hAnsi="Arial" w:cs="Arial"/>
        </w:rPr>
        <w:t>The Glider G2 service is operational from the front of the arena that goes into the City Centre, or towards Titanic. This service operates on a loop and customers can change at City Hall for the G1 that operates across Belfast.</w:t>
      </w:r>
    </w:p>
    <w:p w14:paraId="2D99C5BD" w14:textId="1905A251" w:rsidR="4A3A4DBB" w:rsidRDefault="4A3A4DBB" w:rsidP="17042E41">
      <w:pPr>
        <w:rPr>
          <w:rFonts w:ascii="Arial" w:eastAsia="Arial" w:hAnsi="Arial" w:cs="Arial"/>
        </w:rPr>
      </w:pPr>
      <w:r w:rsidRPr="17042E41">
        <w:rPr>
          <w:rFonts w:ascii="Arial" w:eastAsia="Arial" w:hAnsi="Arial" w:cs="Arial"/>
        </w:rPr>
        <w:t xml:space="preserve"> </w:t>
      </w:r>
    </w:p>
    <w:p w14:paraId="3C652704" w14:textId="2EC9608B" w:rsidR="4A3A4DBB" w:rsidRDefault="4A3A4DBB" w:rsidP="17042E41">
      <w:pPr>
        <w:rPr>
          <w:rFonts w:ascii="Arial" w:eastAsia="Arial" w:hAnsi="Arial" w:cs="Arial"/>
          <w:u w:val="single"/>
        </w:rPr>
      </w:pPr>
      <w:r w:rsidRPr="17042E41">
        <w:rPr>
          <w:rFonts w:ascii="Arial" w:eastAsia="Arial" w:hAnsi="Arial" w:cs="Arial"/>
          <w:u w:val="single"/>
        </w:rPr>
        <w:t>General Access</w:t>
      </w:r>
    </w:p>
    <w:p w14:paraId="7638E5EB" w14:textId="2231454B" w:rsidR="4A3A4DBB" w:rsidRDefault="4A3A4DBB" w:rsidP="17042E41">
      <w:r w:rsidRPr="17042E41">
        <w:rPr>
          <w:rFonts w:ascii="Arial" w:eastAsia="Arial" w:hAnsi="Arial" w:cs="Arial"/>
        </w:rPr>
        <w:t xml:space="preserve">Entry into the arena is at street level, lifts are available to provide access to all levels of the building. Vertical access through the building is provided principally by three lifts, one located in the North VIP entrance, one in the South VIP entrance and one in the main entrance lobby.  Staff are on hand at events to provide assistance if requested.  </w:t>
      </w:r>
    </w:p>
    <w:p w14:paraId="3B9041D2" w14:textId="768D8F0F" w:rsidR="17042E41" w:rsidRDefault="17042E41" w:rsidP="17042E41">
      <w:pPr>
        <w:rPr>
          <w:rFonts w:ascii="Arial" w:hAnsi="Arial" w:cs="Arial"/>
        </w:rPr>
      </w:pPr>
    </w:p>
    <w:p w14:paraId="7F54511F" w14:textId="77777777" w:rsidR="006673C8" w:rsidRDefault="006673C8" w:rsidP="00F53F57">
      <w:pPr>
        <w:rPr>
          <w:rFonts w:ascii="Arial" w:hAnsi="Arial" w:cs="Arial"/>
        </w:rPr>
      </w:pPr>
    </w:p>
    <w:p w14:paraId="380EA514" w14:textId="77777777" w:rsidR="006673C8" w:rsidRDefault="006673C8" w:rsidP="00F53F57">
      <w:pPr>
        <w:rPr>
          <w:rFonts w:ascii="Arial" w:hAnsi="Arial" w:cs="Arial"/>
        </w:rPr>
      </w:pPr>
    </w:p>
    <w:p w14:paraId="3C10F807" w14:textId="257052FE" w:rsidR="17042E41" w:rsidRDefault="17042E41" w:rsidP="17042E41">
      <w:pPr>
        <w:rPr>
          <w:rFonts w:ascii="Arial" w:hAnsi="Arial" w:cs="Arial"/>
        </w:rPr>
      </w:pPr>
    </w:p>
    <w:p w14:paraId="550B04A8" w14:textId="11548FE2" w:rsidR="17042E41" w:rsidRDefault="17042E41" w:rsidP="17042E41">
      <w:pPr>
        <w:rPr>
          <w:rFonts w:ascii="Arial" w:hAnsi="Arial" w:cs="Arial"/>
        </w:rPr>
      </w:pPr>
    </w:p>
    <w:p w14:paraId="6F418F4C" w14:textId="74331D91" w:rsidR="17042E41" w:rsidRDefault="17042E41" w:rsidP="17042E41">
      <w:pPr>
        <w:rPr>
          <w:rFonts w:ascii="Arial" w:hAnsi="Arial" w:cs="Arial"/>
        </w:rPr>
      </w:pPr>
    </w:p>
    <w:p w14:paraId="11E1C35A" w14:textId="6A263EAF" w:rsidR="17042E41" w:rsidRDefault="17042E41" w:rsidP="17042E41">
      <w:pPr>
        <w:rPr>
          <w:rFonts w:ascii="Arial" w:hAnsi="Arial" w:cs="Arial"/>
        </w:rPr>
      </w:pPr>
    </w:p>
    <w:p w14:paraId="54ABECCA" w14:textId="205F490E" w:rsidR="17042E41" w:rsidRDefault="17042E41" w:rsidP="17042E41">
      <w:pPr>
        <w:rPr>
          <w:rFonts w:ascii="Arial" w:hAnsi="Arial" w:cs="Arial"/>
        </w:rPr>
      </w:pPr>
    </w:p>
    <w:p w14:paraId="1315607D" w14:textId="0167B96C" w:rsidR="17042E41" w:rsidRDefault="17042E41" w:rsidP="17042E41">
      <w:pPr>
        <w:rPr>
          <w:rFonts w:ascii="Arial" w:hAnsi="Arial" w:cs="Arial"/>
        </w:rPr>
      </w:pPr>
    </w:p>
    <w:p w14:paraId="411343BF" w14:textId="0D51AEA1" w:rsidR="17042E41" w:rsidRDefault="17042E41" w:rsidP="17042E41">
      <w:pPr>
        <w:rPr>
          <w:rFonts w:ascii="Arial" w:hAnsi="Arial" w:cs="Arial"/>
        </w:rPr>
      </w:pPr>
    </w:p>
    <w:p w14:paraId="565F7140" w14:textId="495A477C" w:rsidR="006673C8" w:rsidRDefault="006673C8" w:rsidP="17042E41">
      <w:pPr>
        <w:rPr>
          <w:rFonts w:ascii="Arial" w:hAnsi="Arial" w:cs="Arial"/>
        </w:rPr>
      </w:pPr>
    </w:p>
    <w:p w14:paraId="5F98F029" w14:textId="77777777" w:rsidR="006673C8" w:rsidRDefault="006673C8" w:rsidP="00F53F57">
      <w:pPr>
        <w:rPr>
          <w:rFonts w:ascii="Arial" w:hAnsi="Arial" w:cs="Arial"/>
        </w:rPr>
      </w:pPr>
    </w:p>
    <w:p w14:paraId="4DED529A" w14:textId="77777777" w:rsidR="006673C8" w:rsidRDefault="006673C8" w:rsidP="00F53F57">
      <w:pPr>
        <w:rPr>
          <w:rFonts w:ascii="Arial" w:hAnsi="Arial" w:cs="Arial"/>
        </w:rPr>
      </w:pPr>
    </w:p>
    <w:p w14:paraId="60D7D996" w14:textId="77777777" w:rsidR="006673C8" w:rsidRDefault="006673C8" w:rsidP="00F53F57">
      <w:pPr>
        <w:rPr>
          <w:rFonts w:ascii="Arial" w:hAnsi="Arial" w:cs="Arial"/>
        </w:rPr>
      </w:pPr>
    </w:p>
    <w:p w14:paraId="00CAB6EB" w14:textId="77777777" w:rsidR="006673C8" w:rsidRDefault="006673C8" w:rsidP="00F53F57">
      <w:pPr>
        <w:rPr>
          <w:rFonts w:ascii="Arial" w:hAnsi="Arial" w:cs="Arial"/>
        </w:rPr>
      </w:pPr>
    </w:p>
    <w:p w14:paraId="28964CFE" w14:textId="77777777" w:rsidR="006673C8" w:rsidRPr="00B3641A" w:rsidRDefault="006673C8" w:rsidP="00F53F57">
      <w:pPr>
        <w:rPr>
          <w:rFonts w:ascii="Arial" w:hAnsi="Arial" w:cs="Arial"/>
        </w:rPr>
      </w:pPr>
    </w:p>
    <w:p w14:paraId="1C20B1E7" w14:textId="77777777" w:rsidR="000527AE" w:rsidRDefault="000527AE" w:rsidP="00F53F57">
      <w:pPr>
        <w:jc w:val="center"/>
        <w:rPr>
          <w:rFonts w:ascii="Arial" w:hAnsi="Arial" w:cs="Arial"/>
        </w:rPr>
      </w:pPr>
    </w:p>
    <w:p w14:paraId="4AAA0358" w14:textId="77777777" w:rsidR="000527AE" w:rsidRDefault="000527AE" w:rsidP="00F53F57">
      <w:pPr>
        <w:jc w:val="center"/>
        <w:rPr>
          <w:rFonts w:ascii="Arial" w:hAnsi="Arial" w:cs="Arial"/>
        </w:rPr>
      </w:pPr>
    </w:p>
    <w:p w14:paraId="30E6FFAB" w14:textId="77777777" w:rsidR="000527AE" w:rsidRDefault="000527AE" w:rsidP="00F53F57">
      <w:pPr>
        <w:jc w:val="center"/>
        <w:rPr>
          <w:rFonts w:ascii="Arial" w:hAnsi="Arial" w:cs="Arial"/>
        </w:rPr>
      </w:pPr>
    </w:p>
    <w:p w14:paraId="5AB80998" w14:textId="77777777" w:rsidR="000527AE" w:rsidRDefault="000527AE" w:rsidP="00F53F57">
      <w:pPr>
        <w:jc w:val="center"/>
        <w:rPr>
          <w:rFonts w:ascii="Arial" w:hAnsi="Arial" w:cs="Arial"/>
        </w:rPr>
      </w:pPr>
    </w:p>
    <w:p w14:paraId="14D63369" w14:textId="77777777" w:rsidR="000527AE" w:rsidRDefault="000527AE" w:rsidP="00F53F57">
      <w:pPr>
        <w:jc w:val="center"/>
        <w:rPr>
          <w:rFonts w:ascii="Arial" w:hAnsi="Arial" w:cs="Arial"/>
        </w:rPr>
      </w:pPr>
    </w:p>
    <w:p w14:paraId="3DB0566E" w14:textId="77777777" w:rsidR="000527AE" w:rsidRDefault="000527AE" w:rsidP="00F53F57">
      <w:pPr>
        <w:jc w:val="center"/>
        <w:rPr>
          <w:rFonts w:ascii="Arial" w:hAnsi="Arial" w:cs="Arial"/>
        </w:rPr>
      </w:pPr>
    </w:p>
    <w:p w14:paraId="16240B03" w14:textId="77777777" w:rsidR="000527AE" w:rsidRDefault="000527AE" w:rsidP="00F53F57">
      <w:pPr>
        <w:jc w:val="center"/>
        <w:rPr>
          <w:rFonts w:ascii="Arial" w:hAnsi="Arial" w:cs="Arial"/>
        </w:rPr>
      </w:pPr>
    </w:p>
    <w:p w14:paraId="18B09E0E" w14:textId="77777777" w:rsidR="000527AE" w:rsidRDefault="000527AE" w:rsidP="00F53F57">
      <w:pPr>
        <w:jc w:val="center"/>
        <w:rPr>
          <w:rFonts w:ascii="Arial" w:hAnsi="Arial" w:cs="Arial"/>
        </w:rPr>
      </w:pPr>
    </w:p>
    <w:p w14:paraId="4B111080" w14:textId="77777777" w:rsidR="000527AE" w:rsidRDefault="000527AE" w:rsidP="00F53F57">
      <w:pPr>
        <w:jc w:val="center"/>
        <w:rPr>
          <w:rFonts w:ascii="Arial" w:hAnsi="Arial" w:cs="Arial"/>
        </w:rPr>
      </w:pPr>
    </w:p>
    <w:p w14:paraId="3289779A" w14:textId="77777777" w:rsidR="000527AE" w:rsidRDefault="000527AE" w:rsidP="00F53F57">
      <w:pPr>
        <w:jc w:val="center"/>
        <w:rPr>
          <w:rFonts w:ascii="Arial" w:hAnsi="Arial" w:cs="Arial"/>
        </w:rPr>
      </w:pPr>
    </w:p>
    <w:p w14:paraId="402F78B1" w14:textId="77777777" w:rsidR="000527AE" w:rsidRDefault="000527AE" w:rsidP="00F53F57">
      <w:pPr>
        <w:jc w:val="center"/>
        <w:rPr>
          <w:rFonts w:ascii="Arial" w:hAnsi="Arial" w:cs="Arial"/>
        </w:rPr>
      </w:pPr>
    </w:p>
    <w:p w14:paraId="496C0F87" w14:textId="77777777" w:rsidR="000527AE" w:rsidRDefault="000527AE" w:rsidP="00F53F57">
      <w:pPr>
        <w:jc w:val="center"/>
        <w:rPr>
          <w:rFonts w:ascii="Arial" w:hAnsi="Arial" w:cs="Arial"/>
        </w:rPr>
      </w:pPr>
    </w:p>
    <w:p w14:paraId="7AF95315" w14:textId="77777777" w:rsidR="000527AE" w:rsidRDefault="000527AE" w:rsidP="00F53F57">
      <w:pPr>
        <w:jc w:val="center"/>
        <w:rPr>
          <w:rFonts w:ascii="Arial" w:hAnsi="Arial" w:cs="Arial"/>
        </w:rPr>
      </w:pPr>
    </w:p>
    <w:p w14:paraId="639F8CF8" w14:textId="77777777" w:rsidR="000527AE" w:rsidRDefault="000527AE" w:rsidP="00F53F57">
      <w:pPr>
        <w:jc w:val="center"/>
        <w:rPr>
          <w:rFonts w:ascii="Arial" w:hAnsi="Arial" w:cs="Arial"/>
        </w:rPr>
      </w:pPr>
    </w:p>
    <w:p w14:paraId="5FD900B6" w14:textId="77777777" w:rsidR="000527AE" w:rsidRDefault="000527AE" w:rsidP="00F53F57">
      <w:pPr>
        <w:jc w:val="center"/>
        <w:rPr>
          <w:rFonts w:ascii="Arial" w:hAnsi="Arial" w:cs="Arial"/>
        </w:rPr>
      </w:pPr>
    </w:p>
    <w:p w14:paraId="3029EA3F" w14:textId="774F1BB6" w:rsidR="00F53F57" w:rsidRPr="00B3641A" w:rsidRDefault="00F53F57" w:rsidP="00F53F57">
      <w:pPr>
        <w:jc w:val="center"/>
        <w:rPr>
          <w:rFonts w:ascii="Arial" w:hAnsi="Arial" w:cs="Arial"/>
        </w:rPr>
      </w:pPr>
      <w:r w:rsidRPr="00B3641A">
        <w:rPr>
          <w:rFonts w:ascii="Arial" w:hAnsi="Arial" w:cs="Arial"/>
          <w:noProof/>
          <w:lang w:eastAsia="en-GB"/>
        </w:rPr>
        <w:drawing>
          <wp:inline distT="0" distB="0" distL="0" distR="0" wp14:anchorId="2E935930" wp14:editId="1B49CF5D">
            <wp:extent cx="3423585" cy="24003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23585" cy="2400300"/>
                    </a:xfrm>
                    <a:prstGeom prst="rect">
                      <a:avLst/>
                    </a:prstGeom>
                    <a:noFill/>
                    <a:ln>
                      <a:noFill/>
                    </a:ln>
                  </pic:spPr>
                </pic:pic>
              </a:graphicData>
            </a:graphic>
          </wp:inline>
        </w:drawing>
      </w:r>
    </w:p>
    <w:p w14:paraId="530C4CE0" w14:textId="77777777" w:rsidR="00F53F57" w:rsidRPr="00B3641A" w:rsidRDefault="00F53F57" w:rsidP="00F53F57">
      <w:pPr>
        <w:pStyle w:val="NormalWeb"/>
        <w:shd w:val="clear" w:color="auto" w:fill="FFFFFF"/>
        <w:spacing w:before="0" w:beforeAutospacing="0" w:after="0" w:afterAutospacing="0"/>
        <w:jc w:val="center"/>
        <w:textAlignment w:val="baseline"/>
        <w:rPr>
          <w:rStyle w:val="Strong"/>
          <w:rFonts w:ascii="Arial" w:hAnsi="Arial" w:cs="Arial"/>
          <w:b w:val="0"/>
          <w:i/>
          <w:iCs/>
          <w:sz w:val="22"/>
          <w:szCs w:val="22"/>
          <w:bdr w:val="none" w:sz="0" w:space="0" w:color="auto" w:frame="1"/>
        </w:rPr>
      </w:pPr>
      <w:r w:rsidRPr="00B3641A">
        <w:rPr>
          <w:rStyle w:val="Strong"/>
          <w:rFonts w:ascii="Arial" w:hAnsi="Arial" w:cs="Arial"/>
          <w:i/>
          <w:iCs/>
          <w:sz w:val="22"/>
          <w:szCs w:val="22"/>
          <w:bdr w:val="none" w:sz="0" w:space="0" w:color="auto" w:frame="1"/>
        </w:rPr>
        <w:t>Map of Arena</w:t>
      </w:r>
    </w:p>
    <w:p w14:paraId="19EE0CFC" w14:textId="77777777" w:rsidR="00F53F57" w:rsidRPr="00B3641A" w:rsidRDefault="00F53F57" w:rsidP="00F53F57">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14:paraId="1519D2F4" w14:textId="1D61469C" w:rsidR="7C8901E2" w:rsidRDefault="7C8901E2" w:rsidP="17042E41">
      <w:pPr>
        <w:pStyle w:val="NormalWeb"/>
        <w:shd w:val="clear" w:color="auto" w:fill="FFFFFF" w:themeFill="background1"/>
        <w:spacing w:before="0" w:beforeAutospacing="0" w:after="0" w:afterAutospacing="0"/>
        <w:rPr>
          <w:rFonts w:ascii="Arial" w:eastAsia="Calibri" w:hAnsi="Arial" w:cs="Arial"/>
          <w:color w:val="000000" w:themeColor="text1"/>
          <w:u w:val="single"/>
        </w:rPr>
      </w:pPr>
      <w:r w:rsidRPr="17042E41">
        <w:rPr>
          <w:rFonts w:ascii="Arial" w:eastAsia="Calibri" w:hAnsi="Arial" w:cs="Arial"/>
          <w:color w:val="000000" w:themeColor="text1"/>
          <w:u w:val="single"/>
        </w:rPr>
        <w:t>Arriving at the Venue</w:t>
      </w:r>
    </w:p>
    <w:p w14:paraId="748999EF" w14:textId="36AEB620" w:rsidR="17042E41" w:rsidRDefault="17042E41" w:rsidP="17042E41">
      <w:pPr>
        <w:pStyle w:val="NormalWeb"/>
        <w:shd w:val="clear" w:color="auto" w:fill="FFFFFF" w:themeFill="background1"/>
        <w:spacing w:before="0" w:beforeAutospacing="0" w:after="0" w:afterAutospacing="0"/>
        <w:rPr>
          <w:rFonts w:ascii="Arial" w:eastAsia="Calibri" w:hAnsi="Arial" w:cs="Arial"/>
          <w:color w:val="000000" w:themeColor="text1"/>
          <w:u w:val="single"/>
        </w:rPr>
      </w:pPr>
    </w:p>
    <w:p w14:paraId="4A280590" w14:textId="0F16AE8C" w:rsidR="7C8901E2" w:rsidRDefault="7C8901E2"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All entry doors into the venue are kept in the open position for entry when events are taking place, unless there are high winds when they may be kept closed for safety reasons but manned by a member of staff. The clear door opening width of all entry doors is 1900mm.</w:t>
      </w:r>
    </w:p>
    <w:p w14:paraId="671EC73D" w14:textId="13055E19" w:rsidR="7C8901E2" w:rsidRDefault="7C8901E2" w:rsidP="17042E41">
      <w:pPr>
        <w:pStyle w:val="NormalWeb"/>
        <w:shd w:val="clear" w:color="auto" w:fill="FFFFFF" w:themeFill="background1"/>
        <w:spacing w:before="0" w:beforeAutospacing="0" w:after="0" w:afterAutospacing="0"/>
        <w:rPr>
          <w:rFonts w:ascii="Arial" w:eastAsia="Calibri" w:hAnsi="Arial" w:cs="Arial"/>
        </w:rPr>
      </w:pPr>
      <w:r w:rsidRPr="17042E41">
        <w:rPr>
          <w:rFonts w:ascii="Arial" w:eastAsia="Calibri" w:hAnsi="Arial" w:cs="Arial"/>
        </w:rPr>
        <w:t xml:space="preserve"> </w:t>
      </w:r>
    </w:p>
    <w:p w14:paraId="34355154" w14:textId="0E1149A3" w:rsidR="7C8901E2" w:rsidRDefault="7C8901E2"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There are three entrances into the venue, the main entrance at the front of the arena, and through the Odyssey Pavilion on the ground and first floor.  Generally all entrances are open, but occasionally, depending on the event, people may be directed to enter via a specific entrance (eg. floor customers on a standing show entering via ground floor pavilion). Customers will be communicated to on an event-by-event basis in advance, and staff will be on hand during the event to direct people.</w:t>
      </w:r>
    </w:p>
    <w:p w14:paraId="6BC6EE15" w14:textId="0D780F54" w:rsidR="7C8901E2" w:rsidRDefault="7C8901E2" w:rsidP="17042E41">
      <w:pPr>
        <w:pStyle w:val="NormalWeb"/>
        <w:shd w:val="clear" w:color="auto" w:fill="FFFFFF" w:themeFill="background1"/>
        <w:spacing w:before="0" w:beforeAutospacing="0" w:after="0" w:afterAutospacing="0"/>
        <w:rPr>
          <w:rFonts w:ascii="Arial" w:eastAsia="Calibri" w:hAnsi="Arial" w:cs="Arial"/>
        </w:rPr>
      </w:pPr>
      <w:r w:rsidRPr="17042E41">
        <w:rPr>
          <w:rFonts w:ascii="Arial" w:eastAsia="Calibri" w:hAnsi="Arial" w:cs="Arial"/>
        </w:rPr>
        <w:t xml:space="preserve"> </w:t>
      </w:r>
    </w:p>
    <w:p w14:paraId="7DA2648B" w14:textId="386F9579" w:rsidR="7C8901E2" w:rsidRDefault="7C8901E2"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There is step-free access via the front doors of the venue into the main foyer. The floor surfaces are all smooth and level, and the lighting levels are good.</w:t>
      </w:r>
    </w:p>
    <w:p w14:paraId="4A3E6C4B" w14:textId="6BEBDE62" w:rsidR="7C8901E2" w:rsidRDefault="7C8901E2" w:rsidP="17042E41">
      <w:pPr>
        <w:pStyle w:val="NormalWeb"/>
        <w:shd w:val="clear" w:color="auto" w:fill="FFFFFF" w:themeFill="background1"/>
        <w:spacing w:before="0" w:beforeAutospacing="0" w:after="0" w:afterAutospacing="0"/>
        <w:rPr>
          <w:rFonts w:ascii="Arial" w:eastAsia="Calibri" w:hAnsi="Arial" w:cs="Arial"/>
        </w:rPr>
      </w:pPr>
      <w:r w:rsidRPr="17042E41">
        <w:rPr>
          <w:rFonts w:ascii="Arial" w:eastAsia="Calibri" w:hAnsi="Arial" w:cs="Arial"/>
        </w:rPr>
        <w:t xml:space="preserve"> </w:t>
      </w:r>
    </w:p>
    <w:p w14:paraId="5E5C4D35" w14:textId="2DDABACE" w:rsidR="7C8901E2" w:rsidRDefault="7C8901E2"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 xml:space="preserve">There are also 2x VIP entrances which are located at the South side of the building (front beside Box Office) and at the North side of the building (around the back).  Both entrances are step free, floor surfaces are smooth and level, lighting levels are good and they both have lift access to all floors.  </w:t>
      </w:r>
    </w:p>
    <w:p w14:paraId="627960DA" w14:textId="0E6E8B18"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6C5A0323" w14:textId="77777777" w:rsidR="00F53F57" w:rsidRPr="00177979" w:rsidRDefault="00F53F57" w:rsidP="17042E41">
      <w:pPr>
        <w:pStyle w:val="NormalWeb"/>
        <w:shd w:val="clear" w:color="auto" w:fill="FFFFFF" w:themeFill="background1"/>
        <w:spacing w:before="0" w:beforeAutospacing="0" w:after="0" w:afterAutospacing="0"/>
        <w:textAlignment w:val="baseline"/>
        <w:rPr>
          <w:rStyle w:val="Strong"/>
          <w:rFonts w:ascii="Arial" w:hAnsi="Arial" w:cs="Arial"/>
          <w:b w:val="0"/>
          <w:bCs w:val="0"/>
          <w:bdr w:val="none" w:sz="0" w:space="0" w:color="auto" w:frame="1"/>
        </w:rPr>
      </w:pPr>
    </w:p>
    <w:p w14:paraId="493A1742" w14:textId="60D14D11"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2C701117" w14:textId="35CD1739"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5DFC714F" w14:textId="4F440DBE"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5D04843A" w14:textId="5CF176B4"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61366480" w14:textId="28557D93"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3BFAA8C0" w14:textId="3492C32B"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44D6396D" w14:textId="2712744C"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280979B0" w14:textId="77777777" w:rsidR="006673C8" w:rsidRDefault="006673C8" w:rsidP="00F53F57">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14:paraId="54373ADE" w14:textId="2471424E" w:rsidR="00F53F57" w:rsidRDefault="00F53F57" w:rsidP="00F53F57">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B3641A">
        <w:rPr>
          <w:rStyle w:val="Strong"/>
          <w:rFonts w:ascii="Arial" w:hAnsi="Arial" w:cs="Arial"/>
          <w:u w:val="single"/>
          <w:bdr w:val="none" w:sz="0" w:space="0" w:color="auto" w:frame="1"/>
        </w:rPr>
        <w:t>Early Entrance</w:t>
      </w:r>
    </w:p>
    <w:p w14:paraId="7BF3A482" w14:textId="77777777" w:rsidR="006673C8" w:rsidRPr="00B3641A" w:rsidRDefault="006673C8" w:rsidP="00F53F57">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14:paraId="65DA38E1" w14:textId="77777777" w:rsidR="00F53F57" w:rsidRPr="00B3641A" w:rsidRDefault="00F53F57" w:rsidP="00F53F57">
      <w:pPr>
        <w:pStyle w:val="NormalWeb"/>
        <w:shd w:val="clear" w:color="auto" w:fill="FFFFFF"/>
        <w:spacing w:before="0" w:beforeAutospacing="0" w:after="0" w:afterAutospacing="0"/>
        <w:jc w:val="center"/>
        <w:textAlignment w:val="baseline"/>
        <w:rPr>
          <w:rStyle w:val="Strong"/>
          <w:rFonts w:ascii="Arial" w:hAnsi="Arial" w:cs="Arial"/>
          <w:b w:val="0"/>
          <w:u w:val="single"/>
          <w:bdr w:val="none" w:sz="0" w:space="0" w:color="auto" w:frame="1"/>
        </w:rPr>
      </w:pPr>
      <w:r w:rsidRPr="00B3641A">
        <w:rPr>
          <w:rFonts w:ascii="Arial" w:hAnsi="Arial" w:cs="Arial"/>
          <w:noProof/>
          <w:bdr w:val="none" w:sz="0" w:space="0" w:color="auto" w:frame="1"/>
        </w:rPr>
        <w:drawing>
          <wp:inline distT="0" distB="0" distL="0" distR="0" wp14:anchorId="2BD4BC10" wp14:editId="30388324">
            <wp:extent cx="313690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10800000" flipH="1" flipV="1">
                      <a:off x="0" y="0"/>
                      <a:ext cx="3136900" cy="2352675"/>
                    </a:xfrm>
                    <a:prstGeom prst="rect">
                      <a:avLst/>
                    </a:prstGeom>
                    <a:noFill/>
                    <a:ln>
                      <a:noFill/>
                    </a:ln>
                  </pic:spPr>
                </pic:pic>
              </a:graphicData>
            </a:graphic>
          </wp:inline>
        </w:drawing>
      </w:r>
    </w:p>
    <w:p w14:paraId="7FC4EE98" w14:textId="77777777" w:rsidR="00F53F57" w:rsidRPr="00B3641A" w:rsidRDefault="00F53F57" w:rsidP="00F53F57">
      <w:pPr>
        <w:pStyle w:val="NormalWeb"/>
        <w:shd w:val="clear" w:color="auto" w:fill="FFFFFF"/>
        <w:spacing w:before="0" w:beforeAutospacing="0" w:after="0" w:afterAutospacing="0"/>
        <w:jc w:val="center"/>
        <w:textAlignment w:val="baseline"/>
        <w:rPr>
          <w:rStyle w:val="Strong"/>
          <w:rFonts w:ascii="Arial" w:hAnsi="Arial" w:cs="Arial"/>
          <w:b w:val="0"/>
          <w:i/>
          <w:iCs/>
          <w:sz w:val="22"/>
          <w:szCs w:val="22"/>
          <w:bdr w:val="none" w:sz="0" w:space="0" w:color="auto" w:frame="1"/>
        </w:rPr>
      </w:pPr>
      <w:r w:rsidRPr="00B3641A">
        <w:rPr>
          <w:rStyle w:val="Strong"/>
          <w:rFonts w:ascii="Arial" w:hAnsi="Arial" w:cs="Arial"/>
          <w:i/>
          <w:iCs/>
          <w:sz w:val="22"/>
          <w:szCs w:val="22"/>
          <w:bdr w:val="none" w:sz="0" w:space="0" w:color="auto" w:frame="1"/>
        </w:rPr>
        <w:t>Main entrance</w:t>
      </w:r>
    </w:p>
    <w:p w14:paraId="41023BC6" w14:textId="77777777" w:rsidR="00F53F57" w:rsidRPr="00177979" w:rsidRDefault="00F53F57" w:rsidP="00F53F57">
      <w:pPr>
        <w:pStyle w:val="NormalWeb"/>
        <w:shd w:val="clear" w:color="auto" w:fill="FFFFFF"/>
        <w:spacing w:before="0" w:beforeAutospacing="0" w:after="0" w:afterAutospacing="0"/>
        <w:textAlignment w:val="baseline"/>
        <w:rPr>
          <w:rStyle w:val="Strong"/>
          <w:rFonts w:ascii="Arial" w:hAnsi="Arial" w:cs="Arial"/>
          <w:b w:val="0"/>
          <w:bCs w:val="0"/>
          <w:bdr w:val="none" w:sz="0" w:space="0" w:color="auto" w:frame="1"/>
        </w:rPr>
      </w:pPr>
    </w:p>
    <w:p w14:paraId="0099FF24" w14:textId="57E1EC32" w:rsidR="0C8EE6E5" w:rsidRDefault="0C8EE6E5"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 xml:space="preserve">If you cannot queue, or need early access into the venue before the advertised door opening times, we will do all we possibly can to help, and will arrange for seating to be made available if required. Although we are not able to offer early admission to the auditorium itself, we could arrange for you to access the foyer area, or the VIP entrance so that you can avoid any long queues, especially for standing concerts. </w:t>
      </w:r>
    </w:p>
    <w:p w14:paraId="5F7C371C" w14:textId="52F45C71" w:rsidR="0C8EE6E5" w:rsidRDefault="0C8EE6E5" w:rsidP="17042E41">
      <w:pPr>
        <w:pStyle w:val="NormalWeb"/>
        <w:shd w:val="clear" w:color="auto" w:fill="FFFFFF" w:themeFill="background1"/>
        <w:spacing w:before="0" w:beforeAutospacing="0" w:after="0" w:afterAutospacing="0"/>
        <w:rPr>
          <w:rFonts w:ascii="Arial" w:eastAsia="Calibri" w:hAnsi="Arial" w:cs="Arial"/>
        </w:rPr>
      </w:pPr>
      <w:r w:rsidRPr="17042E41">
        <w:rPr>
          <w:rFonts w:ascii="Arial" w:eastAsia="Calibri" w:hAnsi="Arial" w:cs="Arial"/>
        </w:rPr>
        <w:t xml:space="preserve"> </w:t>
      </w:r>
    </w:p>
    <w:p w14:paraId="46C911B6" w14:textId="6D5DA36E" w:rsidR="0C8EE6E5" w:rsidRDefault="0C8EE6E5"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 xml:space="preserve">Generally we recommend that anyone with access requirements enters via the VIP/Access Door (on the right in the picture above) as it is quieter and there are limited queues. </w:t>
      </w:r>
    </w:p>
    <w:p w14:paraId="05E53C45" w14:textId="662A1434" w:rsidR="0C8EE6E5" w:rsidRDefault="0C8EE6E5" w:rsidP="17042E41">
      <w:pPr>
        <w:pStyle w:val="NormalWeb"/>
        <w:shd w:val="clear" w:color="auto" w:fill="FFFFFF" w:themeFill="background1"/>
        <w:spacing w:before="0" w:beforeAutospacing="0" w:after="0" w:afterAutospacing="0"/>
        <w:rPr>
          <w:rFonts w:ascii="Arial" w:eastAsia="Calibri" w:hAnsi="Arial" w:cs="Arial"/>
        </w:rPr>
      </w:pPr>
      <w:r w:rsidRPr="17042E41">
        <w:rPr>
          <w:rFonts w:ascii="Arial" w:eastAsia="Calibri" w:hAnsi="Arial" w:cs="Arial"/>
        </w:rPr>
        <w:t xml:space="preserve"> </w:t>
      </w:r>
    </w:p>
    <w:p w14:paraId="2ABC019A" w14:textId="62D894D2" w:rsidR="0C8EE6E5" w:rsidRDefault="0C8EE6E5" w:rsidP="17042E41">
      <w:pPr>
        <w:pStyle w:val="NormalWeb"/>
        <w:shd w:val="clear" w:color="auto" w:fill="FFFFFF" w:themeFill="background1"/>
        <w:spacing w:before="0" w:beforeAutospacing="0" w:after="0" w:afterAutospacing="0"/>
        <w:rPr>
          <w:rFonts w:ascii="Arial" w:eastAsia="Calibri" w:hAnsi="Arial" w:cs="Arial"/>
          <w:color w:val="000000" w:themeColor="text1"/>
        </w:rPr>
      </w:pPr>
      <w:r w:rsidRPr="17042E41">
        <w:rPr>
          <w:rFonts w:ascii="Arial" w:eastAsia="Calibri" w:hAnsi="Arial" w:cs="Arial"/>
          <w:color w:val="000000" w:themeColor="text1"/>
        </w:rPr>
        <w:t>Please speak to a member of staff on arrival to explain your requirement.</w:t>
      </w:r>
    </w:p>
    <w:p w14:paraId="24CE85AD" w14:textId="63D831FD"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6E432169" w14:textId="4744FB1F"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0862E563" w14:textId="6327C5E5"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57DEE8CE" w14:textId="06139CA9"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15A0A38C" w14:textId="0A2B8071"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44E9E7D7" w14:textId="3F174286" w:rsidR="17042E41" w:rsidRDefault="17042E41" w:rsidP="17042E41">
      <w:pPr>
        <w:pStyle w:val="NormalWeb"/>
        <w:shd w:val="clear" w:color="auto" w:fill="FFFFFF" w:themeFill="background1"/>
        <w:spacing w:before="0" w:beforeAutospacing="0" w:after="0" w:afterAutospacing="0"/>
        <w:rPr>
          <w:rStyle w:val="Strong"/>
          <w:rFonts w:ascii="Arial" w:hAnsi="Arial" w:cs="Arial"/>
          <w:b w:val="0"/>
          <w:bCs w:val="0"/>
        </w:rPr>
      </w:pPr>
    </w:p>
    <w:p w14:paraId="082D6B05" w14:textId="1BE25ED8" w:rsidR="006673C8" w:rsidRDefault="006673C8" w:rsidP="17042E41">
      <w:pPr>
        <w:pStyle w:val="Heading1"/>
        <w:rPr>
          <w:rFonts w:ascii="Arial" w:hAnsi="Arial" w:cs="Arial"/>
          <w:sz w:val="28"/>
          <w:szCs w:val="28"/>
        </w:rPr>
      </w:pPr>
      <w:bookmarkStart w:id="4" w:name="_Toc12283603"/>
    </w:p>
    <w:p w14:paraId="63D6CAA4" w14:textId="77777777" w:rsidR="000527AE" w:rsidRDefault="000527AE" w:rsidP="000527AE"/>
    <w:p w14:paraId="3367C502" w14:textId="77777777" w:rsidR="000527AE" w:rsidRDefault="000527AE" w:rsidP="000527AE"/>
    <w:p w14:paraId="55E28E12" w14:textId="77777777" w:rsidR="000527AE" w:rsidRDefault="000527AE" w:rsidP="000527AE"/>
    <w:p w14:paraId="658DCEE3" w14:textId="77777777" w:rsidR="000527AE" w:rsidRDefault="000527AE" w:rsidP="000527AE"/>
    <w:p w14:paraId="11D5CB1C" w14:textId="77777777" w:rsidR="000527AE" w:rsidRDefault="000527AE" w:rsidP="000527AE"/>
    <w:p w14:paraId="42B6DB4D" w14:textId="77777777" w:rsidR="000527AE" w:rsidRDefault="000527AE" w:rsidP="000527AE"/>
    <w:p w14:paraId="555485C1" w14:textId="77777777" w:rsidR="000527AE" w:rsidRDefault="000527AE" w:rsidP="000527AE"/>
    <w:p w14:paraId="4F23498D" w14:textId="77777777" w:rsidR="000527AE" w:rsidRDefault="000527AE" w:rsidP="000527AE"/>
    <w:p w14:paraId="28BB720E" w14:textId="77777777" w:rsidR="000527AE" w:rsidRPr="000527AE" w:rsidRDefault="000527AE" w:rsidP="000527AE"/>
    <w:p w14:paraId="72F2F130" w14:textId="7185FC6F" w:rsidR="00F53F57" w:rsidRDefault="00F53F57" w:rsidP="00F53F57">
      <w:pPr>
        <w:pStyle w:val="Heading1"/>
        <w:rPr>
          <w:rFonts w:ascii="Arial" w:hAnsi="Arial" w:cs="Arial"/>
          <w:b/>
          <w:bCs/>
          <w:sz w:val="28"/>
          <w:szCs w:val="28"/>
        </w:rPr>
      </w:pPr>
      <w:r w:rsidRPr="00B3641A">
        <w:rPr>
          <w:rFonts w:ascii="Arial" w:hAnsi="Arial" w:cs="Arial"/>
          <w:b/>
          <w:bCs/>
          <w:sz w:val="28"/>
          <w:szCs w:val="28"/>
        </w:rPr>
        <w:t>Signage</w:t>
      </w:r>
      <w:bookmarkEnd w:id="4"/>
    </w:p>
    <w:p w14:paraId="6DB626BC" w14:textId="77777777" w:rsidR="006673C8" w:rsidRPr="006673C8" w:rsidRDefault="006673C8" w:rsidP="006673C8"/>
    <w:p w14:paraId="42300338" w14:textId="10AFEB61" w:rsidR="66EB76CC" w:rsidRDefault="66EB76CC" w:rsidP="17042E41">
      <w:pPr>
        <w:rPr>
          <w:rFonts w:ascii="Arial" w:eastAsia="Calibri" w:hAnsi="Arial" w:cs="Arial"/>
        </w:rPr>
      </w:pPr>
      <w:r w:rsidRPr="17042E41">
        <w:rPr>
          <w:rFonts w:ascii="Arial" w:eastAsia="Calibri" w:hAnsi="Arial" w:cs="Arial"/>
        </w:rPr>
        <w:t xml:space="preserve">The O2 Belfast is committed to providing inclusive signage that is easy to understand and with as much visibility as possible.  </w:t>
      </w:r>
    </w:p>
    <w:p w14:paraId="47077243" w14:textId="3659B518" w:rsidR="17042E41" w:rsidRDefault="17042E41" w:rsidP="17042E41">
      <w:pPr>
        <w:pStyle w:val="ListParagraph"/>
        <w:rPr>
          <w:rFonts w:ascii="Arial" w:eastAsia="Calibri" w:hAnsi="Arial" w:cs="Arial"/>
        </w:rPr>
      </w:pPr>
    </w:p>
    <w:p w14:paraId="0DC473C8" w14:textId="7FEE7CD9" w:rsidR="66EB76CC" w:rsidRDefault="66EB76CC" w:rsidP="17042E41">
      <w:pPr>
        <w:rPr>
          <w:rFonts w:ascii="Arial" w:eastAsia="Calibri" w:hAnsi="Arial" w:cs="Arial"/>
        </w:rPr>
      </w:pPr>
      <w:r w:rsidRPr="17042E41">
        <w:rPr>
          <w:rFonts w:ascii="Arial" w:eastAsia="Calibri" w:hAnsi="Arial" w:cs="Arial"/>
        </w:rPr>
        <w:t>Directional signage, and signage for seating blocks is provided in clear text with white characters on a blue background. For maximum visibility when the concourse is busy with visitors, all signage (where practicable) has been provided above head height.</w:t>
      </w:r>
    </w:p>
    <w:p w14:paraId="4FE961B6" w14:textId="075BD1D0" w:rsidR="66EB76CC" w:rsidRDefault="66EB76CC" w:rsidP="17042E41">
      <w:pPr>
        <w:pStyle w:val="ListParagraph"/>
        <w:numPr>
          <w:ilvl w:val="0"/>
          <w:numId w:val="4"/>
        </w:numPr>
        <w:rPr>
          <w:rFonts w:ascii="Arial" w:eastAsia="Calibri" w:hAnsi="Arial" w:cs="Arial"/>
        </w:rPr>
      </w:pPr>
      <w:r w:rsidRPr="17042E41">
        <w:rPr>
          <w:rFonts w:ascii="Arial" w:eastAsia="Calibri" w:hAnsi="Arial" w:cs="Arial"/>
        </w:rPr>
        <w:t>Toilet signs have white figures on a black background</w:t>
      </w:r>
    </w:p>
    <w:p w14:paraId="2FE6DAE1" w14:textId="5329D8B9" w:rsidR="66EB76CC" w:rsidRDefault="66EB76CC" w:rsidP="17042E41">
      <w:pPr>
        <w:pStyle w:val="ListParagraph"/>
        <w:numPr>
          <w:ilvl w:val="0"/>
          <w:numId w:val="4"/>
        </w:numPr>
        <w:rPr>
          <w:rFonts w:ascii="Arial" w:eastAsia="Calibri" w:hAnsi="Arial" w:cs="Arial"/>
        </w:rPr>
      </w:pPr>
      <w:r w:rsidRPr="17042E41">
        <w:rPr>
          <w:rFonts w:ascii="Arial" w:eastAsia="Calibri" w:hAnsi="Arial" w:cs="Arial"/>
        </w:rPr>
        <w:t>Accessible toilets have white symbols on a green background</w:t>
      </w:r>
    </w:p>
    <w:p w14:paraId="05417A4B" w14:textId="795C6459" w:rsidR="66EB76CC" w:rsidRDefault="66EB76CC" w:rsidP="17042E41">
      <w:pPr>
        <w:pStyle w:val="ListParagraph"/>
        <w:numPr>
          <w:ilvl w:val="0"/>
          <w:numId w:val="4"/>
        </w:numPr>
        <w:rPr>
          <w:rFonts w:ascii="Arial" w:eastAsia="Calibri" w:hAnsi="Arial" w:cs="Arial"/>
        </w:rPr>
      </w:pPr>
      <w:r w:rsidRPr="17042E41">
        <w:rPr>
          <w:rFonts w:ascii="Arial" w:eastAsia="Calibri" w:hAnsi="Arial" w:cs="Arial"/>
        </w:rPr>
        <w:t>Changing places toilet has signage approved by Muscular Dystrophy UK</w:t>
      </w:r>
    </w:p>
    <w:p w14:paraId="0E326A31" w14:textId="589A3DE3" w:rsidR="66EB76CC" w:rsidRDefault="66EB76CC" w:rsidP="17042E41">
      <w:pPr>
        <w:pStyle w:val="ListParagraph"/>
        <w:numPr>
          <w:ilvl w:val="0"/>
          <w:numId w:val="4"/>
        </w:numPr>
        <w:rPr>
          <w:rFonts w:ascii="Arial" w:eastAsia="Calibri" w:hAnsi="Arial" w:cs="Arial"/>
        </w:rPr>
      </w:pPr>
      <w:r w:rsidRPr="17042E41">
        <w:rPr>
          <w:rFonts w:ascii="Arial" w:eastAsia="Calibri" w:hAnsi="Arial" w:cs="Arial"/>
        </w:rPr>
        <w:t>Braille enhanced signage is provided within lift cars and signage external to lift</w:t>
      </w:r>
      <w:r w:rsidR="000527AE">
        <w:rPr>
          <w:rFonts w:ascii="Arial" w:eastAsia="Calibri" w:hAnsi="Arial" w:cs="Arial"/>
        </w:rPr>
        <w:t>s.</w:t>
      </w:r>
    </w:p>
    <w:p w14:paraId="5EFEC412" w14:textId="77777777" w:rsidR="00F53F57" w:rsidRPr="00B3641A" w:rsidRDefault="00F53F57" w:rsidP="00F53F57">
      <w:pPr>
        <w:rPr>
          <w:rStyle w:val="Strong"/>
          <w:rFonts w:ascii="Arial" w:hAnsi="Arial" w:cs="Arial"/>
          <w:bCs w:val="0"/>
        </w:rPr>
      </w:pPr>
    </w:p>
    <w:p w14:paraId="6EB4DE0C" w14:textId="77777777" w:rsidR="00F53F57" w:rsidRPr="00B3641A" w:rsidRDefault="00F53F57" w:rsidP="00F53F57">
      <w:pPr>
        <w:pStyle w:val="Heading1"/>
        <w:rPr>
          <w:rFonts w:ascii="Arial" w:hAnsi="Arial" w:cs="Arial"/>
          <w:b/>
          <w:bCs/>
          <w:sz w:val="28"/>
          <w:szCs w:val="28"/>
        </w:rPr>
      </w:pPr>
      <w:bookmarkStart w:id="5" w:name="_Toc12283604"/>
      <w:r w:rsidRPr="00B3641A">
        <w:rPr>
          <w:rFonts w:ascii="Arial" w:hAnsi="Arial" w:cs="Arial"/>
          <w:b/>
          <w:bCs/>
          <w:sz w:val="28"/>
          <w:szCs w:val="28"/>
        </w:rPr>
        <w:t>Food, Beverage and Merchandise Sale Points</w:t>
      </w:r>
      <w:bookmarkEnd w:id="5"/>
    </w:p>
    <w:p w14:paraId="2BB767B3" w14:textId="77777777" w:rsidR="00F53F57" w:rsidRPr="00B3641A" w:rsidRDefault="00F53F57" w:rsidP="00F53F57">
      <w:pPr>
        <w:rPr>
          <w:rFonts w:ascii="Arial" w:hAnsi="Arial" w:cs="Arial"/>
          <w:sz w:val="22"/>
          <w:szCs w:val="22"/>
        </w:rPr>
      </w:pPr>
    </w:p>
    <w:p w14:paraId="361202E3" w14:textId="77777777" w:rsidR="00F53F57" w:rsidRPr="00B3641A" w:rsidRDefault="00F53F57" w:rsidP="00F53F57">
      <w:pPr>
        <w:jc w:val="center"/>
        <w:rPr>
          <w:rFonts w:ascii="Arial" w:hAnsi="Arial" w:cs="Arial"/>
          <w:b/>
        </w:rPr>
      </w:pPr>
      <w:r w:rsidRPr="00B3641A">
        <w:rPr>
          <w:rFonts w:ascii="Arial" w:hAnsi="Arial" w:cs="Arial"/>
          <w:b/>
          <w:noProof/>
          <w:lang w:eastAsia="en-GB"/>
        </w:rPr>
        <w:drawing>
          <wp:inline distT="0" distB="0" distL="0" distR="0" wp14:anchorId="6CCC9AA5" wp14:editId="4E1A68FE">
            <wp:extent cx="3767704" cy="21240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767704" cy="2124075"/>
                    </a:xfrm>
                    <a:prstGeom prst="rect">
                      <a:avLst/>
                    </a:prstGeom>
                    <a:noFill/>
                    <a:ln>
                      <a:noFill/>
                    </a:ln>
                  </pic:spPr>
                </pic:pic>
              </a:graphicData>
            </a:graphic>
          </wp:inline>
        </w:drawing>
      </w:r>
    </w:p>
    <w:p w14:paraId="6C059587" w14:textId="77777777" w:rsidR="00F53F57" w:rsidRPr="00B3641A" w:rsidRDefault="00F53F57" w:rsidP="00F53F57">
      <w:pPr>
        <w:jc w:val="center"/>
        <w:rPr>
          <w:rFonts w:ascii="Arial" w:hAnsi="Arial" w:cs="Arial"/>
          <w:bCs/>
          <w:i/>
          <w:iCs/>
          <w:sz w:val="22"/>
          <w:szCs w:val="22"/>
        </w:rPr>
      </w:pPr>
      <w:r w:rsidRPr="00B3641A">
        <w:rPr>
          <w:rFonts w:ascii="Arial" w:hAnsi="Arial" w:cs="Arial"/>
          <w:bCs/>
          <w:i/>
          <w:iCs/>
          <w:sz w:val="22"/>
          <w:szCs w:val="22"/>
        </w:rPr>
        <w:t>Catering units</w:t>
      </w:r>
    </w:p>
    <w:p w14:paraId="2D465ECB" w14:textId="77777777" w:rsidR="00F53F57" w:rsidRPr="00B3641A" w:rsidRDefault="00F53F57" w:rsidP="00F53F57">
      <w:pPr>
        <w:jc w:val="center"/>
        <w:rPr>
          <w:rFonts w:ascii="Arial" w:hAnsi="Arial" w:cs="Arial"/>
          <w:b/>
        </w:rPr>
      </w:pPr>
    </w:p>
    <w:p w14:paraId="7FAF6A3C" w14:textId="77777777" w:rsidR="00F53F57" w:rsidRPr="00B3641A" w:rsidRDefault="00F53F57" w:rsidP="00F53F57">
      <w:pPr>
        <w:rPr>
          <w:rFonts w:ascii="Arial" w:hAnsi="Arial" w:cs="Arial"/>
        </w:rPr>
      </w:pPr>
      <w:r w:rsidRPr="00B3641A">
        <w:rPr>
          <w:rFonts w:ascii="Arial" w:hAnsi="Arial" w:cs="Arial"/>
        </w:rPr>
        <w:t>•</w:t>
      </w:r>
      <w:r w:rsidRPr="00B3641A">
        <w:rPr>
          <w:rFonts w:ascii="Arial" w:hAnsi="Arial" w:cs="Arial"/>
        </w:rPr>
        <w:tab/>
        <w:t>All food, drink and merchandise areas have level access</w:t>
      </w:r>
    </w:p>
    <w:p w14:paraId="0AF4519E" w14:textId="667BB7E0" w:rsidR="00F53F57" w:rsidRPr="00177979" w:rsidRDefault="00F53F57" w:rsidP="00F53F57">
      <w:pPr>
        <w:rPr>
          <w:rFonts w:ascii="Arial" w:hAnsi="Arial" w:cs="Arial"/>
        </w:rPr>
      </w:pPr>
      <w:r w:rsidRPr="00B3641A">
        <w:rPr>
          <w:rFonts w:ascii="Arial" w:hAnsi="Arial" w:cs="Arial"/>
        </w:rPr>
        <w:t>•</w:t>
      </w:r>
      <w:r w:rsidRPr="00B3641A">
        <w:rPr>
          <w:rFonts w:ascii="Arial" w:hAnsi="Arial" w:cs="Arial"/>
        </w:rPr>
        <w:tab/>
      </w:r>
      <w:r w:rsidRPr="00177979">
        <w:rPr>
          <w:rFonts w:ascii="Arial" w:hAnsi="Arial" w:cs="Arial"/>
        </w:rPr>
        <w:t>There are low level counters at all locations</w:t>
      </w:r>
    </w:p>
    <w:p w14:paraId="59EBE1E1" w14:textId="77777777" w:rsidR="00F53F57" w:rsidRPr="00B3641A" w:rsidRDefault="00F53F57" w:rsidP="00F53F57">
      <w:pPr>
        <w:rPr>
          <w:rFonts w:ascii="Arial" w:hAnsi="Arial" w:cs="Arial"/>
        </w:rPr>
      </w:pPr>
      <w:r w:rsidRPr="00177979">
        <w:rPr>
          <w:rFonts w:ascii="Arial" w:hAnsi="Arial" w:cs="Arial"/>
        </w:rPr>
        <w:t>•</w:t>
      </w:r>
      <w:r w:rsidRPr="00177979">
        <w:rPr>
          <w:rFonts w:ascii="Arial" w:hAnsi="Arial" w:cs="Arial"/>
        </w:rPr>
        <w:tab/>
        <w:t>Dietary needs can be catered for</w:t>
      </w:r>
    </w:p>
    <w:p w14:paraId="49455984" w14:textId="77777777" w:rsidR="00F53F57" w:rsidRPr="00B3641A" w:rsidRDefault="00F53F57" w:rsidP="00F53F57">
      <w:pPr>
        <w:rPr>
          <w:rFonts w:ascii="Arial" w:hAnsi="Arial" w:cs="Arial"/>
        </w:rPr>
      </w:pPr>
      <w:r w:rsidRPr="00B3641A">
        <w:rPr>
          <w:rFonts w:ascii="Arial" w:hAnsi="Arial" w:cs="Arial"/>
        </w:rPr>
        <w:t>•</w:t>
      </w:r>
      <w:r w:rsidRPr="00B3641A">
        <w:rPr>
          <w:rFonts w:ascii="Arial" w:hAnsi="Arial" w:cs="Arial"/>
        </w:rPr>
        <w:tab/>
        <w:t>All areas are well lit and the floors are level and anti-slip</w:t>
      </w:r>
    </w:p>
    <w:p w14:paraId="70D6E71C" w14:textId="5DCF43BD" w:rsidR="00F53F57" w:rsidRPr="00B3641A" w:rsidRDefault="00F53F57" w:rsidP="17042E41">
      <w:pPr>
        <w:spacing w:line="312" w:lineRule="atLeast"/>
        <w:textAlignment w:val="baseline"/>
        <w:rPr>
          <w:rStyle w:val="Strong"/>
          <w:rFonts w:ascii="Arial" w:hAnsi="Arial" w:cs="Arial"/>
          <w:b w:val="0"/>
          <w:bCs w:val="0"/>
          <w:bdr w:val="none" w:sz="0" w:space="0" w:color="auto" w:frame="1"/>
        </w:rPr>
      </w:pPr>
      <w:r w:rsidRPr="17042E41">
        <w:rPr>
          <w:rFonts w:ascii="Arial" w:hAnsi="Arial" w:cs="Arial"/>
        </w:rPr>
        <w:t>•</w:t>
      </w:r>
      <w:r>
        <w:tab/>
      </w:r>
      <w:r w:rsidRPr="17042E41">
        <w:rPr>
          <w:rFonts w:ascii="Arial" w:hAnsi="Arial" w:cs="Arial"/>
        </w:rPr>
        <w:t>There are accessible toilets close to all the Food &amp; Drink areas</w:t>
      </w:r>
    </w:p>
    <w:p w14:paraId="648EFD7D" w14:textId="77777777" w:rsidR="000527AE" w:rsidRDefault="000527AE" w:rsidP="00F53F57">
      <w:pPr>
        <w:pStyle w:val="Heading1"/>
        <w:rPr>
          <w:rStyle w:val="Strong"/>
          <w:rFonts w:ascii="Arial" w:hAnsi="Arial" w:cs="Arial"/>
          <w:sz w:val="28"/>
          <w:szCs w:val="28"/>
        </w:rPr>
      </w:pPr>
      <w:bookmarkStart w:id="6" w:name="_Toc12283605"/>
    </w:p>
    <w:p w14:paraId="6E4AE874" w14:textId="77777777" w:rsidR="000527AE" w:rsidRDefault="000527AE" w:rsidP="00F53F57">
      <w:pPr>
        <w:pStyle w:val="Heading1"/>
        <w:rPr>
          <w:rStyle w:val="Strong"/>
          <w:rFonts w:ascii="Arial" w:hAnsi="Arial" w:cs="Arial"/>
          <w:sz w:val="28"/>
          <w:szCs w:val="28"/>
        </w:rPr>
      </w:pPr>
    </w:p>
    <w:p w14:paraId="73945D10" w14:textId="77777777" w:rsidR="000527AE" w:rsidRDefault="000527AE" w:rsidP="00F53F57">
      <w:pPr>
        <w:pStyle w:val="Heading1"/>
        <w:rPr>
          <w:rStyle w:val="Strong"/>
          <w:rFonts w:ascii="Arial" w:hAnsi="Arial" w:cs="Arial"/>
          <w:sz w:val="28"/>
          <w:szCs w:val="28"/>
        </w:rPr>
      </w:pPr>
    </w:p>
    <w:p w14:paraId="7F6D2217" w14:textId="4AC49BA8" w:rsidR="00F53F57" w:rsidRPr="00B3641A" w:rsidRDefault="00F53F57" w:rsidP="00F53F57">
      <w:pPr>
        <w:pStyle w:val="Heading1"/>
        <w:rPr>
          <w:rFonts w:ascii="Arial" w:hAnsi="Arial" w:cs="Arial"/>
          <w:sz w:val="28"/>
          <w:szCs w:val="28"/>
        </w:rPr>
      </w:pPr>
      <w:r w:rsidRPr="17042E41">
        <w:rPr>
          <w:rStyle w:val="Strong"/>
          <w:rFonts w:ascii="Arial" w:hAnsi="Arial" w:cs="Arial"/>
          <w:sz w:val="28"/>
          <w:szCs w:val="28"/>
        </w:rPr>
        <w:t>Toilets</w:t>
      </w:r>
      <w:bookmarkEnd w:id="6"/>
    </w:p>
    <w:p w14:paraId="18C1D58D" w14:textId="241DA22D" w:rsidR="00F53F57" w:rsidRPr="00B3641A" w:rsidRDefault="00F53F57" w:rsidP="00F53F57">
      <w:pPr>
        <w:rPr>
          <w:rFonts w:ascii="Arial" w:hAnsi="Arial" w:cs="Arial"/>
        </w:rPr>
      </w:pPr>
      <w:r w:rsidRPr="17042E41">
        <w:rPr>
          <w:rFonts w:ascii="Arial" w:hAnsi="Arial" w:cs="Arial"/>
        </w:rPr>
        <w:t xml:space="preserve">There are 10 accessible toilets throughout the front of house areas in the </w:t>
      </w:r>
      <w:r w:rsidR="45357FDA" w:rsidRPr="17042E41">
        <w:rPr>
          <w:rFonts w:ascii="Arial" w:hAnsi="Arial" w:cs="Arial"/>
        </w:rPr>
        <w:t>a</w:t>
      </w:r>
      <w:r w:rsidRPr="17042E41">
        <w:rPr>
          <w:rFonts w:ascii="Arial" w:hAnsi="Arial" w:cs="Arial"/>
        </w:rPr>
        <w:t>rena.</w:t>
      </w:r>
    </w:p>
    <w:p w14:paraId="5F2A4C2D" w14:textId="77777777" w:rsidR="00F53F57" w:rsidRPr="00B3641A" w:rsidRDefault="00F53F57" w:rsidP="00F53F57">
      <w:pPr>
        <w:rPr>
          <w:rFonts w:ascii="Arial" w:hAnsi="Arial" w:cs="Arial"/>
        </w:rPr>
      </w:pPr>
      <w:r w:rsidRPr="00B3641A">
        <w:rPr>
          <w:rFonts w:ascii="Arial" w:hAnsi="Arial" w:cs="Arial"/>
        </w:rPr>
        <w:t>The Ground Floor is equipped with a male and female accessible toilet outside Door 2 in the main foyer.</w:t>
      </w:r>
    </w:p>
    <w:p w14:paraId="74B93EE6" w14:textId="77777777" w:rsidR="00F53F57" w:rsidRPr="00B3641A" w:rsidRDefault="00F53F57" w:rsidP="00F53F57">
      <w:pPr>
        <w:rPr>
          <w:rFonts w:ascii="Arial" w:hAnsi="Arial" w:cs="Arial"/>
        </w:rPr>
      </w:pPr>
    </w:p>
    <w:p w14:paraId="01AEF49F" w14:textId="28D5E70E" w:rsidR="00F53F57" w:rsidRPr="00B3641A" w:rsidRDefault="00F53F57" w:rsidP="00F53F57">
      <w:pPr>
        <w:rPr>
          <w:rFonts w:ascii="Arial" w:hAnsi="Arial" w:cs="Arial"/>
        </w:rPr>
      </w:pPr>
      <w:r w:rsidRPr="00B3641A">
        <w:rPr>
          <w:rFonts w:ascii="Arial" w:hAnsi="Arial" w:cs="Arial"/>
        </w:rPr>
        <w:t xml:space="preserve">The Concourse Level is equipped with unisex accessible toilets at Door 4, 12 and 23.  </w:t>
      </w:r>
      <w:r w:rsidR="00285950">
        <w:rPr>
          <w:rFonts w:ascii="Arial" w:hAnsi="Arial" w:cs="Arial"/>
        </w:rPr>
        <w:t>The Sky Lounge is</w:t>
      </w:r>
      <w:r w:rsidRPr="00B3641A">
        <w:rPr>
          <w:rFonts w:ascii="Arial" w:hAnsi="Arial" w:cs="Arial"/>
        </w:rPr>
        <w:t xml:space="preserve"> also equipped with unisex accessible toilets.  </w:t>
      </w:r>
    </w:p>
    <w:p w14:paraId="2FEB1D01" w14:textId="77777777" w:rsidR="00F53F57" w:rsidRPr="00B3641A" w:rsidRDefault="00F53F57" w:rsidP="00F53F57">
      <w:pPr>
        <w:rPr>
          <w:rFonts w:ascii="Arial" w:hAnsi="Arial" w:cs="Arial"/>
        </w:rPr>
      </w:pPr>
    </w:p>
    <w:p w14:paraId="69C46D67" w14:textId="77777777" w:rsidR="00F53F57" w:rsidRPr="00B3641A" w:rsidRDefault="00F53F57" w:rsidP="00F53F57">
      <w:pPr>
        <w:rPr>
          <w:rFonts w:ascii="Arial" w:hAnsi="Arial" w:cs="Arial"/>
        </w:rPr>
      </w:pPr>
      <w:r w:rsidRPr="00B3641A">
        <w:rPr>
          <w:rFonts w:ascii="Arial" w:hAnsi="Arial" w:cs="Arial"/>
        </w:rPr>
        <w:t xml:space="preserve">The North, South and West Suite Levels all have a unisex accessible toilet also.  </w:t>
      </w:r>
    </w:p>
    <w:p w14:paraId="2FA6088C" w14:textId="77777777" w:rsidR="00F53F57" w:rsidRPr="00B3641A" w:rsidRDefault="00F53F57" w:rsidP="00F53F57">
      <w:pPr>
        <w:rPr>
          <w:rFonts w:ascii="Arial" w:hAnsi="Arial" w:cs="Arial"/>
        </w:rPr>
      </w:pPr>
    </w:p>
    <w:p w14:paraId="0FA2AD91" w14:textId="77777777" w:rsidR="00F53F57" w:rsidRPr="00B3641A" w:rsidRDefault="00F53F57" w:rsidP="00F53F57">
      <w:pPr>
        <w:rPr>
          <w:rFonts w:ascii="Arial" w:hAnsi="Arial" w:cs="Arial"/>
          <w:bCs/>
          <w:i/>
          <w:iCs/>
        </w:rPr>
      </w:pPr>
      <w:r w:rsidRPr="00B3641A">
        <w:rPr>
          <w:rFonts w:ascii="Arial" w:hAnsi="Arial" w:cs="Arial"/>
          <w:bCs/>
          <w:i/>
          <w:iCs/>
        </w:rPr>
        <w:t>Changing Places Toilet</w:t>
      </w:r>
    </w:p>
    <w:p w14:paraId="6EE94AD2" w14:textId="77777777" w:rsidR="00F53F57" w:rsidRPr="00B3641A" w:rsidRDefault="00F53F57" w:rsidP="00F53F57">
      <w:pPr>
        <w:shd w:val="clear" w:color="auto" w:fill="FFFFFF"/>
        <w:rPr>
          <w:rFonts w:ascii="Arial" w:hAnsi="Arial" w:cs="Arial"/>
          <w:lang w:eastAsia="en-GB"/>
        </w:rPr>
      </w:pPr>
      <w:r w:rsidRPr="00B3641A">
        <w:rPr>
          <w:rFonts w:ascii="Arial" w:hAnsi="Arial" w:cs="Arial"/>
          <w:lang w:eastAsia="en-GB"/>
        </w:rPr>
        <w:t xml:space="preserve">A Changing Places toilet is available in the Arena. It is located on the first floor concourse at Door 15. This room is normally locked - if you need access, we ask that you tell us in advance if you are coming to an event at the arena by using the </w:t>
      </w:r>
      <w:hyperlink r:id="rId24" w:history="1">
        <w:r w:rsidRPr="00B3641A">
          <w:rPr>
            <w:rStyle w:val="Hyperlink"/>
            <w:rFonts w:ascii="Arial" w:hAnsi="Arial" w:cs="Arial"/>
            <w:lang w:eastAsia="en-GB"/>
          </w:rPr>
          <w:t>Contact Us</w:t>
        </w:r>
      </w:hyperlink>
      <w:r w:rsidRPr="00B3641A">
        <w:rPr>
          <w:rFonts w:ascii="Arial" w:hAnsi="Arial" w:cs="Arial"/>
          <w:lang w:eastAsia="en-GB"/>
        </w:rPr>
        <w:t xml:space="preserve"> section of the website to tell us.</w:t>
      </w:r>
    </w:p>
    <w:p w14:paraId="06E84E82" w14:textId="77777777" w:rsidR="00F53F57" w:rsidRPr="00B3641A" w:rsidRDefault="00F53F57" w:rsidP="00F53F57">
      <w:pPr>
        <w:shd w:val="clear" w:color="auto" w:fill="FFFFFF"/>
        <w:rPr>
          <w:rFonts w:ascii="Arial" w:hAnsi="Arial" w:cs="Arial"/>
          <w:lang w:eastAsia="en-GB"/>
        </w:rPr>
      </w:pPr>
    </w:p>
    <w:p w14:paraId="19187A37" w14:textId="77777777" w:rsidR="00F53F57" w:rsidRPr="00B3641A" w:rsidRDefault="00F53F57" w:rsidP="00F53F57">
      <w:pPr>
        <w:shd w:val="clear" w:color="auto" w:fill="FFFFFF"/>
        <w:spacing w:after="375"/>
        <w:rPr>
          <w:rFonts w:ascii="Arial" w:hAnsi="Arial" w:cs="Arial"/>
          <w:lang w:eastAsia="en-GB"/>
        </w:rPr>
      </w:pPr>
      <w:r w:rsidRPr="00B3641A">
        <w:rPr>
          <w:rFonts w:ascii="Arial" w:hAnsi="Arial" w:cs="Arial"/>
          <w:lang w:eastAsia="en-GB"/>
        </w:rPr>
        <w:t>Once in the building, a key is kept with Concierge desk or staff in the area of the Changing Places. Please speak to a member of staff who can assist you.</w:t>
      </w:r>
    </w:p>
    <w:p w14:paraId="5B15512B" w14:textId="77777777" w:rsidR="00F53F57" w:rsidRPr="00B3641A" w:rsidRDefault="00F53F57" w:rsidP="00F53F57">
      <w:pPr>
        <w:shd w:val="clear" w:color="auto" w:fill="FFFFFF"/>
        <w:spacing w:after="375"/>
        <w:rPr>
          <w:rFonts w:ascii="Arial" w:hAnsi="Arial" w:cs="Arial"/>
          <w:lang w:eastAsia="en-GB"/>
        </w:rPr>
      </w:pPr>
      <w:r w:rsidRPr="00B3641A">
        <w:rPr>
          <w:rFonts w:ascii="Arial" w:hAnsi="Arial" w:cs="Arial"/>
          <w:lang w:eastAsia="en-GB"/>
        </w:rPr>
        <w:t>Please note that the Arena does not provide slings for us with the ceiling hoist for hygiene reasons - customers are requested to bring their own. </w:t>
      </w:r>
    </w:p>
    <w:p w14:paraId="5BD7B982" w14:textId="77777777" w:rsidR="00F53F57" w:rsidRPr="00B3641A" w:rsidRDefault="00F53F57" w:rsidP="00245565">
      <w:pPr>
        <w:shd w:val="clear" w:color="auto" w:fill="FFFFFF"/>
        <w:spacing w:after="375"/>
        <w:jc w:val="center"/>
        <w:rPr>
          <w:rFonts w:ascii="Arial" w:hAnsi="Arial" w:cs="Arial"/>
        </w:rPr>
      </w:pPr>
      <w:r w:rsidRPr="00B3641A">
        <w:rPr>
          <w:rFonts w:ascii="Arial" w:hAnsi="Arial" w:cs="Arial"/>
          <w:noProof/>
          <w:lang w:eastAsia="en-GB"/>
        </w:rPr>
        <w:drawing>
          <wp:inline distT="0" distB="0" distL="0" distR="0" wp14:anchorId="6DC8E681" wp14:editId="4240321F">
            <wp:extent cx="4143375" cy="2486025"/>
            <wp:effectExtent l="0" t="0" r="9525" b="9525"/>
            <wp:docPr id="8" name="Picture 8" descr="Changing places toilet, showing toilet with handrails, hoist and changing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nging places toilet, showing toilet with handrails, hoist and changing bench"/>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143375" cy="2486025"/>
                    </a:xfrm>
                    <a:prstGeom prst="rect">
                      <a:avLst/>
                    </a:prstGeom>
                    <a:noFill/>
                    <a:ln>
                      <a:noFill/>
                    </a:ln>
                  </pic:spPr>
                </pic:pic>
              </a:graphicData>
            </a:graphic>
          </wp:inline>
        </w:drawing>
      </w:r>
    </w:p>
    <w:p w14:paraId="755AD692" w14:textId="77777777" w:rsidR="006673C8" w:rsidRDefault="006673C8" w:rsidP="00F53F57">
      <w:pPr>
        <w:spacing w:after="200"/>
        <w:rPr>
          <w:rFonts w:ascii="Arial" w:hAnsi="Arial" w:cs="Arial"/>
          <w:bCs/>
          <w:i/>
          <w:iCs/>
        </w:rPr>
      </w:pPr>
    </w:p>
    <w:p w14:paraId="5F7A519E" w14:textId="77777777" w:rsidR="000527AE" w:rsidRDefault="000527AE" w:rsidP="00F53F57">
      <w:pPr>
        <w:spacing w:after="200"/>
        <w:rPr>
          <w:rFonts w:ascii="Arial" w:hAnsi="Arial" w:cs="Arial"/>
          <w:bCs/>
          <w:i/>
          <w:iCs/>
        </w:rPr>
      </w:pPr>
    </w:p>
    <w:p w14:paraId="1738B9F7" w14:textId="77777777" w:rsidR="000527AE" w:rsidRDefault="000527AE" w:rsidP="00F53F57">
      <w:pPr>
        <w:spacing w:after="200"/>
        <w:rPr>
          <w:rFonts w:ascii="Arial" w:hAnsi="Arial" w:cs="Arial"/>
          <w:bCs/>
          <w:i/>
          <w:iCs/>
        </w:rPr>
      </w:pPr>
    </w:p>
    <w:p w14:paraId="00FC3877" w14:textId="77777777" w:rsidR="000527AE" w:rsidRDefault="000527AE" w:rsidP="00F53F57">
      <w:pPr>
        <w:spacing w:after="200"/>
        <w:rPr>
          <w:rFonts w:ascii="Arial" w:hAnsi="Arial" w:cs="Arial"/>
          <w:bCs/>
          <w:i/>
          <w:iCs/>
        </w:rPr>
      </w:pPr>
    </w:p>
    <w:p w14:paraId="7DF496BA" w14:textId="7642EFF3" w:rsidR="00F53F57" w:rsidRPr="00B3641A" w:rsidRDefault="00F53F57" w:rsidP="00F53F57">
      <w:pPr>
        <w:spacing w:after="200"/>
        <w:rPr>
          <w:rFonts w:ascii="Arial" w:hAnsi="Arial" w:cs="Arial"/>
          <w:bCs/>
          <w:i/>
          <w:iCs/>
        </w:rPr>
      </w:pPr>
      <w:r w:rsidRPr="00B3641A">
        <w:rPr>
          <w:rFonts w:ascii="Arial" w:hAnsi="Arial" w:cs="Arial"/>
          <w:bCs/>
          <w:i/>
          <w:iCs/>
        </w:rPr>
        <w:t>Customers with Medical Requirements</w:t>
      </w:r>
    </w:p>
    <w:p w14:paraId="2B4749FE" w14:textId="59A60F71" w:rsidR="00F53F57" w:rsidRPr="00B3641A" w:rsidRDefault="00F53F57" w:rsidP="00F53F57">
      <w:pPr>
        <w:rPr>
          <w:rFonts w:ascii="Arial" w:hAnsi="Arial" w:cs="Arial"/>
        </w:rPr>
      </w:pPr>
      <w:r w:rsidRPr="17042E41">
        <w:rPr>
          <w:rFonts w:ascii="Arial" w:hAnsi="Arial" w:cs="Arial"/>
        </w:rPr>
        <w:t xml:space="preserve">The </w:t>
      </w:r>
      <w:r w:rsidR="6B9B806B" w:rsidRPr="17042E41">
        <w:rPr>
          <w:rFonts w:ascii="Arial" w:hAnsi="Arial" w:cs="Arial"/>
        </w:rPr>
        <w:t>O2</w:t>
      </w:r>
      <w:r w:rsidRPr="17042E41">
        <w:rPr>
          <w:rFonts w:ascii="Arial" w:hAnsi="Arial" w:cs="Arial"/>
        </w:rPr>
        <w:t xml:space="preserve"> Belfast has a strict no food or drink policy in terms of items brought into the venue. However, we do welcome visitors who need to bring medicines, food or drink to manage a medical condition.  To ensure we know about your needs we encourage customers to inform us in advance of events.  </w:t>
      </w:r>
    </w:p>
    <w:p w14:paraId="68EE68D1" w14:textId="77777777" w:rsidR="00F53F57" w:rsidRPr="00B3641A" w:rsidRDefault="00F53F57" w:rsidP="00F53F57">
      <w:pPr>
        <w:rPr>
          <w:rFonts w:ascii="Arial" w:hAnsi="Arial" w:cs="Arial"/>
        </w:rPr>
      </w:pPr>
    </w:p>
    <w:p w14:paraId="1D380813" w14:textId="77777777" w:rsidR="00F53F57" w:rsidRPr="00B3641A" w:rsidRDefault="00F53F57" w:rsidP="00F53F57">
      <w:pPr>
        <w:rPr>
          <w:rFonts w:ascii="Arial" w:hAnsi="Arial" w:cs="Arial"/>
        </w:rPr>
      </w:pPr>
      <w:r w:rsidRPr="00B3641A">
        <w:rPr>
          <w:rFonts w:ascii="Arial" w:hAnsi="Arial" w:cs="Arial"/>
        </w:rPr>
        <w:t>There is a Medical Room on both the ground floor and first floor of the Arena.  Qualified medical staff are on duty when the Arena is open to the public at all times.</w:t>
      </w:r>
    </w:p>
    <w:p w14:paraId="099A74D5" w14:textId="77777777" w:rsidR="00F53F57" w:rsidRPr="00B3641A" w:rsidRDefault="00F53F57" w:rsidP="00F53F57">
      <w:pPr>
        <w:rPr>
          <w:rFonts w:ascii="Arial" w:hAnsi="Arial" w:cs="Arial"/>
        </w:rPr>
      </w:pPr>
      <w:r w:rsidRPr="00B3641A">
        <w:rPr>
          <w:rFonts w:ascii="Arial" w:hAnsi="Arial" w:cs="Arial"/>
        </w:rPr>
        <w:t>In the event of a medical emergency, please notify a steward who will radio for medical assistance.</w:t>
      </w:r>
    </w:p>
    <w:p w14:paraId="0580BE23" w14:textId="77777777" w:rsidR="00F53F57" w:rsidRPr="00B3641A" w:rsidRDefault="00F53F57" w:rsidP="00F53F57">
      <w:pPr>
        <w:rPr>
          <w:rFonts w:ascii="Arial" w:hAnsi="Arial" w:cs="Arial"/>
        </w:rPr>
      </w:pPr>
    </w:p>
    <w:p w14:paraId="3AFDB9A8" w14:textId="64FE4591" w:rsidR="00F53F57" w:rsidRDefault="00F53F57" w:rsidP="17042E41">
      <w:pPr>
        <w:rPr>
          <w:rFonts w:ascii="Arial" w:hAnsi="Arial" w:cs="Arial"/>
        </w:rPr>
      </w:pPr>
      <w:r w:rsidRPr="17042E41">
        <w:rPr>
          <w:rFonts w:ascii="Arial" w:hAnsi="Arial" w:cs="Arial"/>
        </w:rPr>
        <w:t>Should you require a private area for personal care (eg. private changing facilities / medicine storage or refrigeration) please speak to the staff at the Concierge Desk who should be able to assist you.</w:t>
      </w:r>
    </w:p>
    <w:p w14:paraId="18A5651B" w14:textId="77777777" w:rsidR="00F53F57" w:rsidRPr="00B3641A" w:rsidRDefault="00F53F57" w:rsidP="00F53F57">
      <w:pPr>
        <w:pStyle w:val="Heading1"/>
        <w:rPr>
          <w:rFonts w:ascii="Arial" w:hAnsi="Arial" w:cs="Arial"/>
          <w:b/>
          <w:bCs/>
          <w:sz w:val="28"/>
          <w:szCs w:val="28"/>
        </w:rPr>
      </w:pPr>
      <w:bookmarkStart w:id="7" w:name="_Toc12283606"/>
      <w:r w:rsidRPr="00B3641A">
        <w:rPr>
          <w:rFonts w:ascii="Arial" w:hAnsi="Arial" w:cs="Arial"/>
          <w:b/>
          <w:bCs/>
          <w:sz w:val="28"/>
          <w:szCs w:val="28"/>
        </w:rPr>
        <w:t>Show content</w:t>
      </w:r>
      <w:bookmarkEnd w:id="7"/>
    </w:p>
    <w:p w14:paraId="1C24803F" w14:textId="77777777" w:rsidR="00F53F57" w:rsidRPr="00B3641A" w:rsidRDefault="00F53F57" w:rsidP="00F53F57">
      <w:pPr>
        <w:rPr>
          <w:rFonts w:ascii="Arial" w:hAnsi="Arial" w:cs="Arial"/>
          <w:b/>
        </w:rPr>
      </w:pPr>
      <w:r w:rsidRPr="00B3641A">
        <w:rPr>
          <w:rFonts w:ascii="Arial" w:hAnsi="Arial" w:cs="Arial"/>
          <w:u w:val="single"/>
        </w:rPr>
        <w:t>Sound Levels</w:t>
      </w:r>
    </w:p>
    <w:p w14:paraId="3F58B6A5" w14:textId="77777777" w:rsidR="00F53F57" w:rsidRPr="00B3641A" w:rsidRDefault="00F53F57" w:rsidP="00F53F57">
      <w:pPr>
        <w:rPr>
          <w:rFonts w:ascii="Arial" w:hAnsi="Arial" w:cs="Arial"/>
        </w:rPr>
      </w:pPr>
      <w:r w:rsidRPr="00B3641A">
        <w:rPr>
          <w:rFonts w:ascii="Arial" w:hAnsi="Arial" w:cs="Arial"/>
        </w:rPr>
        <w:t>We have little influence in the running of live music events when it comes to sound levels. Artists generally travel with their own sound and lighting systems and their engineers control them throughout the event.  We do monitor both sound quality and decibel output and we will advise production crews when necessary, although we will not be able to turn the volume down unless it is breaching legal limits. Ear plugs are available on request from the nearest steward or from the Concierge Desk.  N.B. We are unable to provide sound cancelling ear protection for young children and babies.</w:t>
      </w:r>
    </w:p>
    <w:p w14:paraId="4963B5E7" w14:textId="77777777" w:rsidR="00F53F57" w:rsidRPr="00B3641A" w:rsidRDefault="00F53F57" w:rsidP="00F53F57">
      <w:pPr>
        <w:rPr>
          <w:rFonts w:ascii="Arial" w:hAnsi="Arial" w:cs="Arial"/>
        </w:rPr>
      </w:pPr>
    </w:p>
    <w:p w14:paraId="11463038" w14:textId="77777777" w:rsidR="00F53F57" w:rsidRPr="00B3641A" w:rsidRDefault="00F53F57" w:rsidP="00F53F57">
      <w:pPr>
        <w:rPr>
          <w:rFonts w:ascii="Arial" w:hAnsi="Arial" w:cs="Arial"/>
          <w:u w:val="single"/>
        </w:rPr>
      </w:pPr>
      <w:r w:rsidRPr="00B3641A">
        <w:rPr>
          <w:rFonts w:ascii="Arial" w:hAnsi="Arial" w:cs="Arial"/>
          <w:u w:val="single"/>
        </w:rPr>
        <w:t>Special Effects (Strobe/Pyro/Lasers etc.)</w:t>
      </w:r>
    </w:p>
    <w:p w14:paraId="2D95B397" w14:textId="2BDD0E10" w:rsidR="006673C8" w:rsidRDefault="00F53F57" w:rsidP="17042E41">
      <w:pPr>
        <w:rPr>
          <w:rFonts w:ascii="Arial" w:hAnsi="Arial" w:cs="Arial"/>
        </w:rPr>
      </w:pPr>
      <w:r w:rsidRPr="17042E41">
        <w:rPr>
          <w:rFonts w:ascii="Arial" w:hAnsi="Arial" w:cs="Arial"/>
        </w:rPr>
        <w:t>Strobe lighting, pyro and lasers may be used during some performances and may not be communicated to the Arena until the day of the event. Customers will be notified in advance (most commonly via signage around the Arena) if a performance includes the use of any of these.</w:t>
      </w:r>
      <w:bookmarkStart w:id="8" w:name="_Toc12283607"/>
    </w:p>
    <w:p w14:paraId="3BFC9F4C" w14:textId="77777777" w:rsidR="00722063" w:rsidRDefault="00722063" w:rsidP="17042E41">
      <w:pPr>
        <w:rPr>
          <w:rFonts w:ascii="Arial" w:hAnsi="Arial" w:cs="Arial"/>
        </w:rPr>
      </w:pPr>
    </w:p>
    <w:p w14:paraId="47B04DB5" w14:textId="77777777" w:rsidR="00722063" w:rsidRDefault="00722063" w:rsidP="17042E41">
      <w:pPr>
        <w:rPr>
          <w:rFonts w:ascii="Arial" w:hAnsi="Arial" w:cs="Arial"/>
        </w:rPr>
      </w:pPr>
    </w:p>
    <w:p w14:paraId="4E0F7571" w14:textId="77777777" w:rsidR="00722063" w:rsidRDefault="00722063" w:rsidP="17042E41">
      <w:pPr>
        <w:rPr>
          <w:rFonts w:ascii="Arial" w:hAnsi="Arial" w:cs="Arial"/>
        </w:rPr>
      </w:pPr>
    </w:p>
    <w:p w14:paraId="5E264DA8" w14:textId="77777777" w:rsidR="00722063" w:rsidRDefault="00722063" w:rsidP="17042E41">
      <w:pPr>
        <w:rPr>
          <w:rFonts w:ascii="Arial" w:hAnsi="Arial" w:cs="Arial"/>
        </w:rPr>
      </w:pPr>
    </w:p>
    <w:p w14:paraId="434C59FE" w14:textId="77777777" w:rsidR="00722063" w:rsidRDefault="00722063" w:rsidP="17042E41">
      <w:pPr>
        <w:rPr>
          <w:rFonts w:ascii="Arial" w:hAnsi="Arial" w:cs="Arial"/>
        </w:rPr>
      </w:pPr>
    </w:p>
    <w:p w14:paraId="2879FB9F" w14:textId="77777777" w:rsidR="00722063" w:rsidRDefault="00722063" w:rsidP="17042E41">
      <w:pPr>
        <w:rPr>
          <w:rFonts w:ascii="Arial" w:hAnsi="Arial" w:cs="Arial"/>
        </w:rPr>
      </w:pPr>
    </w:p>
    <w:p w14:paraId="00A7BABF" w14:textId="77777777" w:rsidR="00722063" w:rsidRDefault="00722063" w:rsidP="17042E41">
      <w:pPr>
        <w:rPr>
          <w:rFonts w:ascii="Arial" w:hAnsi="Arial" w:cs="Arial"/>
        </w:rPr>
      </w:pPr>
    </w:p>
    <w:p w14:paraId="3A3A3A21" w14:textId="77777777" w:rsidR="00722063" w:rsidRDefault="00722063" w:rsidP="17042E41">
      <w:pPr>
        <w:rPr>
          <w:rFonts w:ascii="Arial" w:hAnsi="Arial" w:cs="Arial"/>
        </w:rPr>
      </w:pPr>
    </w:p>
    <w:p w14:paraId="1003F78B" w14:textId="77777777" w:rsidR="00722063" w:rsidRDefault="00722063" w:rsidP="17042E41">
      <w:pPr>
        <w:rPr>
          <w:rFonts w:ascii="Arial" w:hAnsi="Arial" w:cs="Arial"/>
        </w:rPr>
      </w:pPr>
    </w:p>
    <w:p w14:paraId="3B26ED84" w14:textId="77777777" w:rsidR="00722063" w:rsidRDefault="00722063" w:rsidP="17042E41">
      <w:pPr>
        <w:rPr>
          <w:rFonts w:ascii="Arial" w:hAnsi="Arial" w:cs="Arial"/>
        </w:rPr>
      </w:pPr>
    </w:p>
    <w:p w14:paraId="4E979061" w14:textId="77777777" w:rsidR="00722063" w:rsidRDefault="00722063" w:rsidP="17042E41">
      <w:pPr>
        <w:rPr>
          <w:rFonts w:ascii="Arial" w:hAnsi="Arial" w:cs="Arial"/>
        </w:rPr>
      </w:pPr>
    </w:p>
    <w:p w14:paraId="0F275664" w14:textId="77777777" w:rsidR="00722063" w:rsidRDefault="00722063" w:rsidP="17042E41">
      <w:pPr>
        <w:rPr>
          <w:rFonts w:ascii="Arial" w:hAnsi="Arial" w:cs="Arial"/>
        </w:rPr>
      </w:pPr>
    </w:p>
    <w:p w14:paraId="28DA1D6D" w14:textId="77777777" w:rsidR="00722063" w:rsidRDefault="00722063" w:rsidP="17042E41">
      <w:pPr>
        <w:rPr>
          <w:rFonts w:ascii="Arial" w:hAnsi="Arial" w:cs="Arial"/>
        </w:rPr>
      </w:pPr>
    </w:p>
    <w:p w14:paraId="04A99167" w14:textId="77777777" w:rsidR="00722063" w:rsidRDefault="00722063" w:rsidP="17042E41">
      <w:pPr>
        <w:rPr>
          <w:rFonts w:ascii="Arial" w:hAnsi="Arial" w:cs="Arial"/>
        </w:rPr>
      </w:pPr>
    </w:p>
    <w:p w14:paraId="28502520" w14:textId="77777777" w:rsidR="00722063" w:rsidRDefault="00722063" w:rsidP="17042E41">
      <w:pPr>
        <w:rPr>
          <w:rFonts w:ascii="Arial" w:hAnsi="Arial" w:cs="Arial"/>
        </w:rPr>
      </w:pPr>
    </w:p>
    <w:p w14:paraId="70CE3045" w14:textId="0A0D1C33" w:rsidR="00F53F57" w:rsidRPr="00B3641A" w:rsidRDefault="00F53F57" w:rsidP="00F53F57">
      <w:pPr>
        <w:pStyle w:val="Heading1"/>
        <w:rPr>
          <w:rFonts w:ascii="Arial" w:hAnsi="Arial" w:cs="Arial"/>
          <w:b/>
          <w:bCs/>
          <w:sz w:val="28"/>
          <w:szCs w:val="28"/>
        </w:rPr>
      </w:pPr>
      <w:r w:rsidRPr="00B3641A">
        <w:rPr>
          <w:rFonts w:ascii="Arial" w:hAnsi="Arial" w:cs="Arial"/>
          <w:b/>
          <w:bCs/>
          <w:sz w:val="28"/>
          <w:szCs w:val="28"/>
        </w:rPr>
        <w:t>Feedback</w:t>
      </w:r>
      <w:bookmarkEnd w:id="8"/>
    </w:p>
    <w:p w14:paraId="311ECB04" w14:textId="77777777" w:rsidR="00F53F57" w:rsidRPr="00B3641A" w:rsidRDefault="00F53F57" w:rsidP="00F53F57">
      <w:pPr>
        <w:pStyle w:val="NormalWeb"/>
        <w:spacing w:before="0" w:beforeAutospacing="0" w:after="0" w:afterAutospacing="0"/>
        <w:rPr>
          <w:rFonts w:ascii="Arial" w:hAnsi="Arial" w:cs="Arial"/>
        </w:rPr>
      </w:pPr>
      <w:r w:rsidRPr="00B3641A">
        <w:rPr>
          <w:rFonts w:ascii="Arial" w:hAnsi="Arial" w:cs="Arial"/>
        </w:rPr>
        <w:t xml:space="preserve">Any customer service correspondence should be sent to us by post, or visit the </w:t>
      </w:r>
      <w:hyperlink r:id="rId26" w:history="1">
        <w:r w:rsidRPr="00B3641A">
          <w:rPr>
            <w:rStyle w:val="Hyperlink"/>
            <w:rFonts w:ascii="Arial" w:hAnsi="Arial" w:cs="Arial"/>
          </w:rPr>
          <w:t>Contact Us</w:t>
        </w:r>
      </w:hyperlink>
      <w:r w:rsidRPr="00B3641A">
        <w:rPr>
          <w:rFonts w:ascii="Arial" w:hAnsi="Arial" w:cs="Arial"/>
        </w:rPr>
        <w:t xml:space="preserve"> section of the website to provide as much detail as possible to enable us to fully investigate your enquiry.</w:t>
      </w:r>
    </w:p>
    <w:p w14:paraId="055F2D5A" w14:textId="77777777" w:rsidR="00F53F57" w:rsidRPr="00B3641A" w:rsidRDefault="00F53F57" w:rsidP="00F53F57">
      <w:pPr>
        <w:pStyle w:val="NormalWeb"/>
        <w:spacing w:before="0" w:beforeAutospacing="0" w:after="0" w:afterAutospacing="0"/>
        <w:rPr>
          <w:rFonts w:ascii="Arial" w:hAnsi="Arial" w:cs="Arial"/>
        </w:rPr>
      </w:pPr>
    </w:p>
    <w:p w14:paraId="2F5B8174" w14:textId="60D911CA" w:rsidR="00F53F57" w:rsidRPr="00B3641A" w:rsidRDefault="00F53F57" w:rsidP="17042E41">
      <w:pPr>
        <w:pStyle w:val="NormalWeb"/>
        <w:spacing w:before="0" w:beforeAutospacing="0" w:after="375" w:afterAutospacing="0"/>
        <w:rPr>
          <w:rFonts w:ascii="Arial" w:hAnsi="Arial" w:cs="Arial"/>
        </w:rPr>
      </w:pPr>
      <w:r w:rsidRPr="17042E41">
        <w:rPr>
          <w:rStyle w:val="Strong"/>
          <w:rFonts w:ascii="Arial" w:hAnsi="Arial" w:cs="Arial"/>
        </w:rPr>
        <w:t xml:space="preserve">If posting your enquiry please send to: Customer Services, The </w:t>
      </w:r>
      <w:r w:rsidR="6BBACD49" w:rsidRPr="17042E41">
        <w:rPr>
          <w:rStyle w:val="Strong"/>
          <w:rFonts w:ascii="Arial" w:hAnsi="Arial" w:cs="Arial"/>
        </w:rPr>
        <w:t>O2 Belfast</w:t>
      </w:r>
      <w:r w:rsidRPr="17042E41">
        <w:rPr>
          <w:rStyle w:val="Strong"/>
          <w:rFonts w:ascii="Arial" w:hAnsi="Arial" w:cs="Arial"/>
        </w:rPr>
        <w:t>, 2 Queen's Quay, Belfast, BT3 9QQ</w:t>
      </w:r>
    </w:p>
    <w:p w14:paraId="64821BFA" w14:textId="77777777" w:rsidR="00F53F57" w:rsidRPr="00B3641A" w:rsidRDefault="00F53F57" w:rsidP="00F53F57">
      <w:pPr>
        <w:pStyle w:val="NormalWeb"/>
        <w:spacing w:before="0" w:beforeAutospacing="0" w:after="375" w:afterAutospacing="0"/>
        <w:rPr>
          <w:rFonts w:ascii="Arial" w:hAnsi="Arial" w:cs="Arial"/>
        </w:rPr>
      </w:pPr>
      <w:r w:rsidRPr="00B3641A">
        <w:rPr>
          <w:rFonts w:ascii="Arial" w:hAnsi="Arial" w:cs="Arial"/>
        </w:rPr>
        <w:t>In order for us to assist you more efficiently please provide us with the following information</w:t>
      </w:r>
      <w:r w:rsidRPr="00B3641A">
        <w:rPr>
          <w:rFonts w:ascii="Arial" w:hAnsi="Arial" w:cs="Arial"/>
        </w:rPr>
        <w:br/>
        <w:t>1) Name of event and date</w:t>
      </w:r>
      <w:r w:rsidRPr="00B3641A">
        <w:rPr>
          <w:rFonts w:ascii="Arial" w:hAnsi="Arial" w:cs="Arial"/>
        </w:rPr>
        <w:br/>
        <w:t>2) Full contact details</w:t>
      </w:r>
      <w:r w:rsidRPr="00B3641A">
        <w:rPr>
          <w:rFonts w:ascii="Arial" w:hAnsi="Arial" w:cs="Arial"/>
        </w:rPr>
        <w:br/>
        <w:t>3) Seat location - row and seat number</w:t>
      </w:r>
    </w:p>
    <w:p w14:paraId="6E7821AE" w14:textId="77777777" w:rsidR="00F53F57" w:rsidRPr="00B3641A" w:rsidRDefault="00F53F57" w:rsidP="00F53F57">
      <w:pPr>
        <w:rPr>
          <w:rFonts w:ascii="Arial" w:hAnsi="Arial" w:cs="Arial"/>
        </w:rPr>
      </w:pPr>
      <w:r w:rsidRPr="00B3641A">
        <w:rPr>
          <w:rFonts w:ascii="Arial" w:hAnsi="Arial" w:cs="Arial"/>
        </w:rPr>
        <w:t xml:space="preserve">All complaints will receive a letter/email of acknowledgement, with an aim to investigate and reply to the complaint within 10 working days. </w:t>
      </w:r>
    </w:p>
    <w:p w14:paraId="12688836" w14:textId="77777777" w:rsidR="00F53F57" w:rsidRPr="00F53F57" w:rsidRDefault="00F53F57" w:rsidP="00750632">
      <w:pPr>
        <w:rPr>
          <w:b/>
          <w:bCs/>
        </w:rPr>
      </w:pPr>
    </w:p>
    <w:sectPr w:rsidR="00F53F57" w:rsidRPr="00F53F57" w:rsidSect="000527AE">
      <w:headerReference w:type="default" r:id="rId27"/>
      <w:footerReference w:type="default" r:id="rId28"/>
      <w:pgSz w:w="11906" w:h="16838"/>
      <w:pgMar w:top="1134" w:right="1440" w:bottom="28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BFCD6" w14:textId="77777777" w:rsidR="00A33556" w:rsidRDefault="00A33556" w:rsidP="00DF1BAD">
      <w:r>
        <w:separator/>
      </w:r>
    </w:p>
  </w:endnote>
  <w:endnote w:type="continuationSeparator" w:id="0">
    <w:p w14:paraId="6D8238A8" w14:textId="77777777" w:rsidR="00A33556" w:rsidRDefault="00A33556" w:rsidP="00DF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yriad Pro">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DA14" w14:textId="7EDB40AF" w:rsidR="00DF1BAD" w:rsidRDefault="00F21ECA">
    <w:pPr>
      <w:pStyle w:val="Footer"/>
    </w:pPr>
    <w:r w:rsidRPr="00321143">
      <w:rPr>
        <w:noProof/>
      </w:rPr>
      <w:drawing>
        <wp:anchor distT="0" distB="0" distL="114300" distR="114300" simplePos="0" relativeHeight="251670528" behindDoc="1" locked="0" layoutInCell="1" allowOverlap="1" wp14:anchorId="163B08E0" wp14:editId="2C2D1419">
          <wp:simplePos x="0" y="0"/>
          <wp:positionH relativeFrom="margin">
            <wp:align>center</wp:align>
          </wp:positionH>
          <wp:positionV relativeFrom="paragraph">
            <wp:posOffset>-1028065</wp:posOffset>
          </wp:positionV>
          <wp:extent cx="7090177" cy="1488332"/>
          <wp:effectExtent l="0" t="0" r="0" b="0"/>
          <wp:wrapNone/>
          <wp:docPr id="708258399" name="Picture 70825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13158" name="Picture 1794213158"/>
                  <pic:cNvPicPr/>
                </pic:nvPicPr>
                <pic:blipFill>
                  <a:blip r:embed="rId1">
                    <a:extLst>
                      <a:ext uri="{28A0092B-C50C-407E-A947-70E740481C1C}">
                        <a14:useLocalDpi xmlns:a14="http://schemas.microsoft.com/office/drawing/2010/main" val="0"/>
                      </a:ext>
                    </a:extLst>
                  </a:blip>
                  <a:stretch>
                    <a:fillRect/>
                  </a:stretch>
                </pic:blipFill>
                <pic:spPr>
                  <a:xfrm>
                    <a:off x="0" y="0"/>
                    <a:ext cx="7090177" cy="14883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518CB" w14:textId="77777777" w:rsidR="00A33556" w:rsidRDefault="00A33556" w:rsidP="00DF1BAD">
      <w:r>
        <w:separator/>
      </w:r>
    </w:p>
  </w:footnote>
  <w:footnote w:type="continuationSeparator" w:id="0">
    <w:p w14:paraId="7B554E1B" w14:textId="77777777" w:rsidR="00A33556" w:rsidRDefault="00A33556" w:rsidP="00DF1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CB05" w14:textId="4321B2F5" w:rsidR="00DF1BAD" w:rsidRDefault="00F21ECA">
    <w:pPr>
      <w:pStyle w:val="Header"/>
    </w:pPr>
    <w:r>
      <w:rPr>
        <w:noProof/>
      </w:rPr>
      <w:drawing>
        <wp:anchor distT="0" distB="0" distL="114300" distR="114300" simplePos="0" relativeHeight="251664384" behindDoc="1" locked="0" layoutInCell="1" allowOverlap="1" wp14:anchorId="4E739DE7" wp14:editId="5139C96B">
          <wp:simplePos x="0" y="0"/>
          <wp:positionH relativeFrom="margin">
            <wp:posOffset>-271145</wp:posOffset>
          </wp:positionH>
          <wp:positionV relativeFrom="margin">
            <wp:posOffset>-520700</wp:posOffset>
          </wp:positionV>
          <wp:extent cx="1371600" cy="1371600"/>
          <wp:effectExtent l="0" t="0" r="0" b="0"/>
          <wp:wrapSquare wrapText="bothSides"/>
          <wp:docPr id="462801287" name="Picture 4628012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321143" w:rsidRPr="00321143">
      <w:rPr>
        <w:noProof/>
      </w:rPr>
      <w:drawing>
        <wp:anchor distT="0" distB="0" distL="114300" distR="114300" simplePos="0" relativeHeight="251666432" behindDoc="0" locked="0" layoutInCell="1" allowOverlap="1" wp14:anchorId="4C555CA9" wp14:editId="73D6BA34">
          <wp:simplePos x="0" y="0"/>
          <wp:positionH relativeFrom="column">
            <wp:posOffset>4322445</wp:posOffset>
          </wp:positionH>
          <wp:positionV relativeFrom="paragraph">
            <wp:posOffset>-55245</wp:posOffset>
          </wp:positionV>
          <wp:extent cx="1778000" cy="647700"/>
          <wp:effectExtent l="0" t="0" r="0" b="0"/>
          <wp:wrapNone/>
          <wp:docPr id="305905229" name="Picture 3059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78000" cy="647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94A5"/>
    <w:multiLevelType w:val="hybridMultilevel"/>
    <w:tmpl w:val="526695C8"/>
    <w:lvl w:ilvl="0" w:tplc="C24A24E8">
      <w:start w:val="1"/>
      <w:numFmt w:val="bullet"/>
      <w:lvlText w:val=""/>
      <w:lvlJc w:val="left"/>
      <w:pPr>
        <w:ind w:left="720" w:hanging="360"/>
      </w:pPr>
      <w:rPr>
        <w:rFonts w:ascii="Symbol" w:hAnsi="Symbol" w:hint="default"/>
      </w:rPr>
    </w:lvl>
    <w:lvl w:ilvl="1" w:tplc="4A808768">
      <w:start w:val="1"/>
      <w:numFmt w:val="bullet"/>
      <w:lvlText w:val="o"/>
      <w:lvlJc w:val="left"/>
      <w:pPr>
        <w:ind w:left="1440" w:hanging="360"/>
      </w:pPr>
      <w:rPr>
        <w:rFonts w:ascii="Courier New" w:hAnsi="Courier New" w:hint="default"/>
      </w:rPr>
    </w:lvl>
    <w:lvl w:ilvl="2" w:tplc="101EA712">
      <w:start w:val="1"/>
      <w:numFmt w:val="bullet"/>
      <w:lvlText w:val=""/>
      <w:lvlJc w:val="left"/>
      <w:pPr>
        <w:ind w:left="2160" w:hanging="360"/>
      </w:pPr>
      <w:rPr>
        <w:rFonts w:ascii="Wingdings" w:hAnsi="Wingdings" w:hint="default"/>
      </w:rPr>
    </w:lvl>
    <w:lvl w:ilvl="3" w:tplc="E676F42A">
      <w:start w:val="1"/>
      <w:numFmt w:val="bullet"/>
      <w:lvlText w:val=""/>
      <w:lvlJc w:val="left"/>
      <w:pPr>
        <w:ind w:left="2880" w:hanging="360"/>
      </w:pPr>
      <w:rPr>
        <w:rFonts w:ascii="Symbol" w:hAnsi="Symbol" w:hint="default"/>
      </w:rPr>
    </w:lvl>
    <w:lvl w:ilvl="4" w:tplc="764EFE8E">
      <w:start w:val="1"/>
      <w:numFmt w:val="bullet"/>
      <w:lvlText w:val="o"/>
      <w:lvlJc w:val="left"/>
      <w:pPr>
        <w:ind w:left="3600" w:hanging="360"/>
      </w:pPr>
      <w:rPr>
        <w:rFonts w:ascii="Courier New" w:hAnsi="Courier New" w:hint="default"/>
      </w:rPr>
    </w:lvl>
    <w:lvl w:ilvl="5" w:tplc="3828DE3A">
      <w:start w:val="1"/>
      <w:numFmt w:val="bullet"/>
      <w:lvlText w:val=""/>
      <w:lvlJc w:val="left"/>
      <w:pPr>
        <w:ind w:left="4320" w:hanging="360"/>
      </w:pPr>
      <w:rPr>
        <w:rFonts w:ascii="Wingdings" w:hAnsi="Wingdings" w:hint="default"/>
      </w:rPr>
    </w:lvl>
    <w:lvl w:ilvl="6" w:tplc="DAF8E418">
      <w:start w:val="1"/>
      <w:numFmt w:val="bullet"/>
      <w:lvlText w:val=""/>
      <w:lvlJc w:val="left"/>
      <w:pPr>
        <w:ind w:left="5040" w:hanging="360"/>
      </w:pPr>
      <w:rPr>
        <w:rFonts w:ascii="Symbol" w:hAnsi="Symbol" w:hint="default"/>
      </w:rPr>
    </w:lvl>
    <w:lvl w:ilvl="7" w:tplc="10E20CBC">
      <w:start w:val="1"/>
      <w:numFmt w:val="bullet"/>
      <w:lvlText w:val="o"/>
      <w:lvlJc w:val="left"/>
      <w:pPr>
        <w:ind w:left="5760" w:hanging="360"/>
      </w:pPr>
      <w:rPr>
        <w:rFonts w:ascii="Courier New" w:hAnsi="Courier New" w:hint="default"/>
      </w:rPr>
    </w:lvl>
    <w:lvl w:ilvl="8" w:tplc="DB7E1988">
      <w:start w:val="1"/>
      <w:numFmt w:val="bullet"/>
      <w:lvlText w:val=""/>
      <w:lvlJc w:val="left"/>
      <w:pPr>
        <w:ind w:left="6480" w:hanging="360"/>
      </w:pPr>
      <w:rPr>
        <w:rFonts w:ascii="Wingdings" w:hAnsi="Wingdings" w:hint="default"/>
      </w:rPr>
    </w:lvl>
  </w:abstractNum>
  <w:abstractNum w:abstractNumId="1" w15:restartNumberingAfterBreak="0">
    <w:nsid w:val="091A65C5"/>
    <w:multiLevelType w:val="hybridMultilevel"/>
    <w:tmpl w:val="2B10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B2DE3"/>
    <w:multiLevelType w:val="hybridMultilevel"/>
    <w:tmpl w:val="1CE6E718"/>
    <w:lvl w:ilvl="0" w:tplc="FFFFFFFF">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462EC0"/>
    <w:multiLevelType w:val="hybridMultilevel"/>
    <w:tmpl w:val="557011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4DF04534"/>
    <w:multiLevelType w:val="hybridMultilevel"/>
    <w:tmpl w:val="203AC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66870049">
    <w:abstractNumId w:val="0"/>
  </w:num>
  <w:num w:numId="2" w16cid:durableId="1597135176">
    <w:abstractNumId w:val="2"/>
  </w:num>
  <w:num w:numId="3" w16cid:durableId="1842770703">
    <w:abstractNumId w:val="3"/>
  </w:num>
  <w:num w:numId="4" w16cid:durableId="1589192288">
    <w:abstractNumId w:val="4"/>
  </w:num>
  <w:num w:numId="5" w16cid:durableId="1984003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32"/>
    <w:rsid w:val="0001057D"/>
    <w:rsid w:val="00012F10"/>
    <w:rsid w:val="000527AE"/>
    <w:rsid w:val="00054565"/>
    <w:rsid w:val="000E761F"/>
    <w:rsid w:val="00115F71"/>
    <w:rsid w:val="00177979"/>
    <w:rsid w:val="001A5CE1"/>
    <w:rsid w:val="001D5F05"/>
    <w:rsid w:val="001F109A"/>
    <w:rsid w:val="002177D3"/>
    <w:rsid w:val="00245565"/>
    <w:rsid w:val="00285950"/>
    <w:rsid w:val="002A5E7E"/>
    <w:rsid w:val="00321143"/>
    <w:rsid w:val="00347F7C"/>
    <w:rsid w:val="00371357"/>
    <w:rsid w:val="003C1242"/>
    <w:rsid w:val="003F0B8A"/>
    <w:rsid w:val="00494CC2"/>
    <w:rsid w:val="004B666A"/>
    <w:rsid w:val="005007EE"/>
    <w:rsid w:val="00513D0C"/>
    <w:rsid w:val="00555B43"/>
    <w:rsid w:val="0060650F"/>
    <w:rsid w:val="006225C5"/>
    <w:rsid w:val="00645233"/>
    <w:rsid w:val="006458BE"/>
    <w:rsid w:val="00653ADC"/>
    <w:rsid w:val="006673C8"/>
    <w:rsid w:val="0066768D"/>
    <w:rsid w:val="00722063"/>
    <w:rsid w:val="00750632"/>
    <w:rsid w:val="00775D37"/>
    <w:rsid w:val="007842B9"/>
    <w:rsid w:val="007E5B7A"/>
    <w:rsid w:val="00806507"/>
    <w:rsid w:val="00925063"/>
    <w:rsid w:val="009403BF"/>
    <w:rsid w:val="0094472D"/>
    <w:rsid w:val="009460E0"/>
    <w:rsid w:val="00957EFC"/>
    <w:rsid w:val="009D0CEB"/>
    <w:rsid w:val="009E5B2E"/>
    <w:rsid w:val="00A33556"/>
    <w:rsid w:val="00C252F0"/>
    <w:rsid w:val="00C44A23"/>
    <w:rsid w:val="00C804B2"/>
    <w:rsid w:val="00CB4652"/>
    <w:rsid w:val="00D00E95"/>
    <w:rsid w:val="00D01353"/>
    <w:rsid w:val="00D3660C"/>
    <w:rsid w:val="00D9069B"/>
    <w:rsid w:val="00D91337"/>
    <w:rsid w:val="00DB28D8"/>
    <w:rsid w:val="00DF19F5"/>
    <w:rsid w:val="00DF1BAD"/>
    <w:rsid w:val="00EC17E8"/>
    <w:rsid w:val="00EF571F"/>
    <w:rsid w:val="00F11E7F"/>
    <w:rsid w:val="00F21ECA"/>
    <w:rsid w:val="00F53F57"/>
    <w:rsid w:val="00FC1F2A"/>
    <w:rsid w:val="00FE0BB6"/>
    <w:rsid w:val="046ECF07"/>
    <w:rsid w:val="04EDF76E"/>
    <w:rsid w:val="0C8EE6E5"/>
    <w:rsid w:val="102F4282"/>
    <w:rsid w:val="10A33CED"/>
    <w:rsid w:val="11A6E152"/>
    <w:rsid w:val="1390A1E8"/>
    <w:rsid w:val="16F071C4"/>
    <w:rsid w:val="17042E41"/>
    <w:rsid w:val="1834BBB3"/>
    <w:rsid w:val="18CD82C0"/>
    <w:rsid w:val="1A479946"/>
    <w:rsid w:val="1E6BDA90"/>
    <w:rsid w:val="2140FAFB"/>
    <w:rsid w:val="278913D8"/>
    <w:rsid w:val="297E3B34"/>
    <w:rsid w:val="29B63C88"/>
    <w:rsid w:val="29D204C5"/>
    <w:rsid w:val="2BC9091E"/>
    <w:rsid w:val="2DAEE218"/>
    <w:rsid w:val="31036607"/>
    <w:rsid w:val="32B54E55"/>
    <w:rsid w:val="34BA8B69"/>
    <w:rsid w:val="386E9507"/>
    <w:rsid w:val="3A3D36FC"/>
    <w:rsid w:val="3B969AEC"/>
    <w:rsid w:val="3BADE30F"/>
    <w:rsid w:val="3CB3833C"/>
    <w:rsid w:val="410B6D08"/>
    <w:rsid w:val="41712693"/>
    <w:rsid w:val="443025B9"/>
    <w:rsid w:val="44C99F12"/>
    <w:rsid w:val="45357FDA"/>
    <w:rsid w:val="46964198"/>
    <w:rsid w:val="48160218"/>
    <w:rsid w:val="4A23A773"/>
    <w:rsid w:val="4A3A4DBB"/>
    <w:rsid w:val="4F15819F"/>
    <w:rsid w:val="4F6D5F92"/>
    <w:rsid w:val="524F418C"/>
    <w:rsid w:val="5251300B"/>
    <w:rsid w:val="5559EEF1"/>
    <w:rsid w:val="57F904AC"/>
    <w:rsid w:val="627EE51A"/>
    <w:rsid w:val="65B18D2F"/>
    <w:rsid w:val="66EB76CC"/>
    <w:rsid w:val="6B9B806B"/>
    <w:rsid w:val="6BBACD49"/>
    <w:rsid w:val="6CAB45D0"/>
    <w:rsid w:val="6FE7FD28"/>
    <w:rsid w:val="71216684"/>
    <w:rsid w:val="7143F2FE"/>
    <w:rsid w:val="7394A453"/>
    <w:rsid w:val="75A26FA9"/>
    <w:rsid w:val="75DA8760"/>
    <w:rsid w:val="763AA8FA"/>
    <w:rsid w:val="771B1971"/>
    <w:rsid w:val="79989DD8"/>
    <w:rsid w:val="7A4C8C98"/>
    <w:rsid w:val="7A97E332"/>
    <w:rsid w:val="7B0C2F25"/>
    <w:rsid w:val="7B45EE4C"/>
    <w:rsid w:val="7C8901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A3518"/>
  <w15:chartTrackingRefBased/>
  <w15:docId w15:val="{99CC5D81-78B8-4643-9CD0-1AB5456C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3F5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571F"/>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F1BAD"/>
    <w:pPr>
      <w:tabs>
        <w:tab w:val="center" w:pos="4513"/>
        <w:tab w:val="right" w:pos="9026"/>
      </w:tabs>
    </w:pPr>
  </w:style>
  <w:style w:type="character" w:customStyle="1" w:styleId="HeaderChar">
    <w:name w:val="Header Char"/>
    <w:basedOn w:val="DefaultParagraphFont"/>
    <w:link w:val="Header"/>
    <w:uiPriority w:val="99"/>
    <w:rsid w:val="00DF1BAD"/>
  </w:style>
  <w:style w:type="paragraph" w:styleId="Footer">
    <w:name w:val="footer"/>
    <w:basedOn w:val="Normal"/>
    <w:link w:val="FooterChar"/>
    <w:uiPriority w:val="99"/>
    <w:unhideWhenUsed/>
    <w:rsid w:val="00DF1BAD"/>
    <w:pPr>
      <w:tabs>
        <w:tab w:val="center" w:pos="4513"/>
        <w:tab w:val="right" w:pos="9026"/>
      </w:tabs>
    </w:pPr>
  </w:style>
  <w:style w:type="character" w:customStyle="1" w:styleId="FooterChar">
    <w:name w:val="Footer Char"/>
    <w:basedOn w:val="DefaultParagraphFont"/>
    <w:link w:val="Footer"/>
    <w:uiPriority w:val="99"/>
    <w:rsid w:val="00DF1BAD"/>
  </w:style>
  <w:style w:type="character" w:customStyle="1" w:styleId="normaltextrun">
    <w:name w:val="normaltextrun"/>
    <w:basedOn w:val="DefaultParagraphFont"/>
    <w:rsid w:val="006225C5"/>
  </w:style>
  <w:style w:type="character" w:customStyle="1" w:styleId="eop">
    <w:name w:val="eop"/>
    <w:basedOn w:val="DefaultParagraphFont"/>
    <w:rsid w:val="006225C5"/>
  </w:style>
  <w:style w:type="character" w:customStyle="1" w:styleId="Heading1Char">
    <w:name w:val="Heading 1 Char"/>
    <w:basedOn w:val="DefaultParagraphFont"/>
    <w:link w:val="Heading1"/>
    <w:rsid w:val="00F53F57"/>
    <w:rPr>
      <w:rFonts w:asciiTheme="majorHAnsi" w:eastAsiaTheme="majorEastAsia" w:hAnsiTheme="majorHAnsi" w:cstheme="majorBidi"/>
      <w:color w:val="2F5496" w:themeColor="accent1" w:themeShade="BF"/>
      <w:sz w:val="32"/>
      <w:szCs w:val="32"/>
    </w:rPr>
  </w:style>
  <w:style w:type="character" w:styleId="Hyperlink">
    <w:name w:val="Hyperlink"/>
    <w:uiPriority w:val="99"/>
    <w:rsid w:val="00F53F57"/>
    <w:rPr>
      <w:color w:val="0000FF"/>
      <w:u w:val="single"/>
    </w:rPr>
  </w:style>
  <w:style w:type="character" w:styleId="Strong">
    <w:name w:val="Strong"/>
    <w:uiPriority w:val="22"/>
    <w:qFormat/>
    <w:rsid w:val="00F53F57"/>
    <w:rPr>
      <w:b/>
      <w:bCs/>
    </w:rPr>
  </w:style>
  <w:style w:type="paragraph" w:customStyle="1" w:styleId="3">
    <w:name w:val="3"/>
    <w:basedOn w:val="Normal"/>
    <w:uiPriority w:val="99"/>
    <w:rsid w:val="00F53F57"/>
    <w:rPr>
      <w:rFonts w:ascii="Arial" w:eastAsia="Times New Roman" w:hAnsi="Arial" w:cs="Arial"/>
      <w:b/>
      <w:u w:val="single"/>
    </w:rPr>
  </w:style>
  <w:style w:type="paragraph" w:customStyle="1" w:styleId="Default">
    <w:name w:val="Default"/>
    <w:rsid w:val="00F53F57"/>
    <w:pPr>
      <w:autoSpaceDE w:val="0"/>
      <w:autoSpaceDN w:val="0"/>
      <w:adjustRightInd w:val="0"/>
    </w:pPr>
    <w:rPr>
      <w:rFonts w:ascii="Myriad Pro" w:eastAsia="Times New Roman" w:hAnsi="Myriad Pro" w:cs="Myriad Pro"/>
      <w:color w:val="000000"/>
      <w:lang w:eastAsia="en-GB"/>
    </w:rPr>
  </w:style>
  <w:style w:type="character" w:styleId="FollowedHyperlink">
    <w:name w:val="FollowedHyperlink"/>
    <w:basedOn w:val="DefaultParagraphFont"/>
    <w:uiPriority w:val="99"/>
    <w:semiHidden/>
    <w:unhideWhenUsed/>
    <w:rsid w:val="00285950"/>
    <w:rPr>
      <w:color w:val="954F72" w:themeColor="followedHyperlink"/>
      <w:u w:val="single"/>
    </w:rPr>
  </w:style>
  <w:style w:type="character" w:styleId="UnresolvedMention">
    <w:name w:val="Unresolved Mention"/>
    <w:basedOn w:val="DefaultParagraphFont"/>
    <w:uiPriority w:val="99"/>
    <w:semiHidden/>
    <w:unhideWhenUsed/>
    <w:rsid w:val="00285950"/>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675">
      <w:bodyDiv w:val="1"/>
      <w:marLeft w:val="0"/>
      <w:marRight w:val="0"/>
      <w:marTop w:val="0"/>
      <w:marBottom w:val="0"/>
      <w:divBdr>
        <w:top w:val="none" w:sz="0" w:space="0" w:color="auto"/>
        <w:left w:val="none" w:sz="0" w:space="0" w:color="auto"/>
        <w:bottom w:val="none" w:sz="0" w:space="0" w:color="auto"/>
        <w:right w:val="none" w:sz="0" w:space="0" w:color="auto"/>
      </w:divBdr>
    </w:div>
    <w:div w:id="90337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ssearenabelfast.com/contact-us" TargetMode="External"/><Relationship Id="rId26" Type="http://schemas.openxmlformats.org/officeDocument/2006/relationships/hyperlink" Target="https://www.ssearenabelfast.com/contact-us"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ssearenabelfast.com/contact-us"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ssearenabelfast.com/contact-us" TargetMode="External"/><Relationship Id="rId20" Type="http://schemas.openxmlformats.org/officeDocument/2006/relationships/hyperlink" Target="https://www.ssearenabelfast.com/contact-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cketmaster.ie" TargetMode="External"/><Relationship Id="rId24" Type="http://schemas.openxmlformats.org/officeDocument/2006/relationships/hyperlink" Target="https://www.ssearenabelfast.com/contact-us" TargetMode="External"/><Relationship Id="rId5" Type="http://schemas.openxmlformats.org/officeDocument/2006/relationships/numbering" Target="numbering.xml"/><Relationship Id="rId15" Type="http://schemas.openxmlformats.org/officeDocument/2006/relationships/hyperlink" Target="https://www.ssearenabelfast.com/contact-us" TargetMode="Externa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D60D99BDB5744B1BA64E4CA9DBB98" ma:contentTypeVersion="12" ma:contentTypeDescription="Create a new document." ma:contentTypeScope="" ma:versionID="59bc7bbac96362db8d9951bd96286582">
  <xsd:schema xmlns:xsd="http://www.w3.org/2001/XMLSchema" xmlns:xs="http://www.w3.org/2001/XMLSchema" xmlns:p="http://schemas.microsoft.com/office/2006/metadata/properties" xmlns:ns2="b8db2e42-9daf-4b2e-8667-fd9cdecc7d9f" xmlns:ns3="0e96736b-fc29-4335-be1a-49136fb1a249" targetNamespace="http://schemas.microsoft.com/office/2006/metadata/properties" ma:root="true" ma:fieldsID="9fab1cd09ab989c9f9a1b9dc517d1849" ns2:_="" ns3:_="">
    <xsd:import namespace="b8db2e42-9daf-4b2e-8667-fd9cdecc7d9f"/>
    <xsd:import namespace="0e96736b-fc29-4335-be1a-49136fb1a2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b2e42-9daf-4b2e-8667-fd9cdecc7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7b9722-6d24-4ab5-a83d-e869a94433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96736b-fc29-4335-be1a-49136fb1a2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49f87a-45e2-4c57-8ec7-025fcdebea01}" ma:internalName="TaxCatchAll" ma:showField="CatchAllData" ma:web="0e96736b-fc29-4335-be1a-49136fb1a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96736b-fc29-4335-be1a-49136fb1a249" xsi:nil="true"/>
    <lcf76f155ced4ddcb4097134ff3c332f xmlns="b8db2e42-9daf-4b2e-8667-fd9cdecc7d9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1E42B-73A5-485E-8FB5-8E03112E8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b2e42-9daf-4b2e-8667-fd9cdecc7d9f"/>
    <ds:schemaRef ds:uri="0e96736b-fc29-4335-be1a-49136fb1a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29B54-EDDC-4140-9364-0E48AB78EAD5}">
  <ds:schemaRefs>
    <ds:schemaRef ds:uri="http://schemas.microsoft.com/office/2006/metadata/properties"/>
    <ds:schemaRef ds:uri="http://schemas.microsoft.com/office/infopath/2007/PartnerControls"/>
    <ds:schemaRef ds:uri="0e96736b-fc29-4335-be1a-49136fb1a249"/>
    <ds:schemaRef ds:uri="b8db2e42-9daf-4b2e-8667-fd9cdecc7d9f"/>
  </ds:schemaRefs>
</ds:datastoreItem>
</file>

<file path=customXml/itemProps3.xml><?xml version="1.0" encoding="utf-8"?>
<ds:datastoreItem xmlns:ds="http://schemas.openxmlformats.org/officeDocument/2006/customXml" ds:itemID="{DC767D87-24F2-214B-BB63-D14E46B34C99}">
  <ds:schemaRefs>
    <ds:schemaRef ds:uri="http://schemas.openxmlformats.org/officeDocument/2006/bibliography"/>
  </ds:schemaRefs>
</ds:datastoreItem>
</file>

<file path=customXml/itemProps4.xml><?xml version="1.0" encoding="utf-8"?>
<ds:datastoreItem xmlns:ds="http://schemas.openxmlformats.org/officeDocument/2006/customXml" ds:itemID="{48C3C0B4-BDC3-4929-AB04-9325DED70C4C}">
  <ds:schemaRefs>
    <ds:schemaRef ds:uri="http://schemas.microsoft.com/sharepoint/v3/contenttype/forms"/>
  </ds:schemaRefs>
</ds:datastoreItem>
</file>

<file path=docMetadata/LabelInfo.xml><?xml version="1.0" encoding="utf-8"?>
<clbl:labelList xmlns:clbl="http://schemas.microsoft.com/office/2020/mipLabelMetadata">
  <clbl:label id="{ed820bf6-93df-4b71-9da9-56547f7282ba}" enabled="0" method="" siteId="{ed820bf6-93df-4b71-9da9-56547f7282ba}" removed="1"/>
</clbl:labelList>
</file>

<file path=docProps/app.xml><?xml version="1.0" encoding="utf-8"?>
<Properties xmlns="http://schemas.openxmlformats.org/officeDocument/2006/extended-properties" xmlns:vt="http://schemas.openxmlformats.org/officeDocument/2006/docPropsVTypes">
  <Template>Normal</Template>
  <TotalTime>90</TotalTime>
  <Pages>16</Pages>
  <Words>2501</Words>
  <Characters>15607</Characters>
  <Application>Microsoft Office Word</Application>
  <DocSecurity>2</DocSecurity>
  <Lines>503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Hamilton</dc:creator>
  <cp:keywords/>
  <dc:description/>
  <cp:lastModifiedBy>Lisa McAnally</cp:lastModifiedBy>
  <cp:revision>3</cp:revision>
  <cp:lastPrinted>2022-07-13T11:39:00Z</cp:lastPrinted>
  <dcterms:created xsi:type="dcterms:W3CDTF">2026-06-26T13:12:00Z</dcterms:created>
  <dcterms:modified xsi:type="dcterms:W3CDTF">2026-07-01T09:06:00Z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0x0101001ECD60D99BDB5744B1BA64E4CA9DBB98</vt:lpwstr>
  </property>
  <property fmtid="{D5CDD505-2E9C-101B-9397-08002B2CF9AE}" pid="3" name="MediaServiceImageTags">
    <vt:lpwstr/>
  </property>
</Properties>
</file>